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FF" w:rsidRDefault="007E7DA3" w:rsidP="00B258FF">
      <w:pPr>
        <w:pStyle w:val="1"/>
        <w:tabs>
          <w:tab w:val="left" w:pos="0"/>
        </w:tabs>
      </w:pPr>
      <w:r>
        <w:t xml:space="preserve">                                                    ПРОТОКОЛ  № </w:t>
      </w:r>
      <w:r w:rsidRPr="000A3D38">
        <w:rPr>
          <w:u w:val="single"/>
        </w:rPr>
        <w:t>_</w:t>
      </w:r>
      <w:r w:rsidR="00186851">
        <w:rPr>
          <w:u w:val="single"/>
        </w:rPr>
        <w:t xml:space="preserve"> </w:t>
      </w:r>
      <w:r w:rsidRPr="000A3D38">
        <w:rPr>
          <w:u w:val="single"/>
        </w:rPr>
        <w:t>___</w:t>
      </w:r>
      <w:r>
        <w:t xml:space="preserve"> </w:t>
      </w:r>
    </w:p>
    <w:p w:rsidR="007E7DA3" w:rsidRPr="00B258FF" w:rsidRDefault="007E7DA3" w:rsidP="00B258FF">
      <w:pPr>
        <w:pStyle w:val="1"/>
        <w:tabs>
          <w:tab w:val="left" w:pos="0"/>
        </w:tabs>
        <w:jc w:val="center"/>
      </w:pPr>
      <w:r>
        <w:t xml:space="preserve">рабочего совещания </w:t>
      </w:r>
      <w:r w:rsidRPr="00B258FF">
        <w:t xml:space="preserve">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DB6576">
        <w:rPr>
          <w:sz w:val="28"/>
        </w:rPr>
        <w:t>26.03</w:t>
      </w:r>
      <w:r w:rsidRPr="00EA798A">
        <w:rPr>
          <w:sz w:val="28"/>
        </w:rPr>
        <w:t>.</w:t>
      </w:r>
      <w:r w:rsidR="00DB6576">
        <w:rPr>
          <w:sz w:val="28"/>
        </w:rPr>
        <w:t>2019г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</w:t>
      </w:r>
      <w:r w:rsidR="00784DF4">
        <w:rPr>
          <w:sz w:val="26"/>
          <w:szCs w:val="26"/>
        </w:rPr>
        <w:t>профессор, академик Российской А</w:t>
      </w:r>
      <w:r w:rsidRPr="004F0DBF">
        <w:rPr>
          <w:sz w:val="26"/>
          <w:szCs w:val="26"/>
        </w:rPr>
        <w:t xml:space="preserve">кадемии </w:t>
      </w:r>
      <w:r w:rsidR="00784DF4">
        <w:rPr>
          <w:sz w:val="26"/>
          <w:szCs w:val="26"/>
        </w:rPr>
        <w:t>Е</w:t>
      </w:r>
      <w:r w:rsidRPr="004F0DBF">
        <w:rPr>
          <w:sz w:val="26"/>
          <w:szCs w:val="26"/>
        </w:rPr>
        <w:t xml:space="preserve">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Чернышова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090283" w:rsidRDefault="00090283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Рыжков Андрей Иванович – заместитель директора ОГБУ «Сосновый Бор»; </w:t>
      </w:r>
    </w:p>
    <w:p w:rsidR="007E7DA3" w:rsidRDefault="001A53CE" w:rsidP="00107D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Радишевская</w:t>
      </w:r>
      <w:proofErr w:type="spellEnd"/>
      <w:r>
        <w:rPr>
          <w:sz w:val="26"/>
          <w:szCs w:val="26"/>
        </w:rPr>
        <w:t xml:space="preserve"> Ольга Юрьевна – заместитель начальника отдела организации медицинской помощи взрослому населению управления здравоохранения Липецкой  области;</w:t>
      </w:r>
    </w:p>
    <w:p w:rsidR="001A53CE" w:rsidRDefault="001A53CE" w:rsidP="00107D16">
      <w:pPr>
        <w:jc w:val="both"/>
        <w:rPr>
          <w:sz w:val="26"/>
          <w:szCs w:val="26"/>
        </w:rPr>
      </w:pPr>
      <w:r>
        <w:rPr>
          <w:sz w:val="26"/>
          <w:szCs w:val="26"/>
        </w:rPr>
        <w:t>- Тихонова Алла Николаевна – заместитель главного врача по терапии ГУЗ «Липецкая областная клиническая больница», главный внештатный кардиолог управления здравоохранения Липецкой области;</w:t>
      </w:r>
    </w:p>
    <w:p w:rsidR="00076EE9" w:rsidRDefault="001A53CE" w:rsidP="001A53CE">
      <w:pPr>
        <w:jc w:val="both"/>
        <w:rPr>
          <w:sz w:val="26"/>
          <w:szCs w:val="26"/>
        </w:rPr>
      </w:pPr>
      <w:r>
        <w:rPr>
          <w:sz w:val="26"/>
          <w:szCs w:val="26"/>
        </w:rPr>
        <w:t>- Кириллов Геннадий Викторович -  заведующий отделением неврологии больных с острым нарушением мозгового кровообращения ГУЗ «Липецкая областная клиническая больница», главный внештатный</w:t>
      </w:r>
      <w:r w:rsidR="00090283">
        <w:rPr>
          <w:sz w:val="26"/>
          <w:szCs w:val="26"/>
        </w:rPr>
        <w:t xml:space="preserve"> </w:t>
      </w:r>
      <w:r w:rsidR="00477DDA" w:rsidRPr="00477DDA">
        <w:rPr>
          <w:sz w:val="26"/>
          <w:szCs w:val="26"/>
        </w:rPr>
        <w:t>невролог</w:t>
      </w:r>
      <w:r w:rsidR="00090283">
        <w:rPr>
          <w:sz w:val="26"/>
          <w:szCs w:val="26"/>
        </w:rPr>
        <w:t xml:space="preserve"> управления здравоохранения Липецкой области.</w:t>
      </w:r>
    </w:p>
    <w:p w:rsidR="00BC7EE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090283" w:rsidRDefault="00BC7EE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76EE9">
        <w:rPr>
          <w:sz w:val="26"/>
          <w:szCs w:val="26"/>
        </w:rPr>
        <w:t xml:space="preserve">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</w:t>
      </w:r>
      <w:r w:rsidR="00CA7EF2">
        <w:rPr>
          <w:sz w:val="26"/>
          <w:szCs w:val="26"/>
        </w:rPr>
        <w:t xml:space="preserve"> </w:t>
      </w:r>
      <w:r w:rsidR="00090283">
        <w:rPr>
          <w:sz w:val="26"/>
          <w:szCs w:val="26"/>
        </w:rPr>
        <w:t>Фролов А.С.,</w:t>
      </w:r>
    </w:p>
    <w:p w:rsidR="007E7DA3" w:rsidRDefault="0009028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В.И., </w:t>
      </w:r>
      <w:proofErr w:type="spellStart"/>
      <w:r w:rsidR="00CA7EF2">
        <w:rPr>
          <w:sz w:val="26"/>
          <w:szCs w:val="26"/>
        </w:rPr>
        <w:t>Шальнева</w:t>
      </w:r>
      <w:proofErr w:type="spellEnd"/>
      <w:r w:rsidR="00CA7EF2">
        <w:rPr>
          <w:sz w:val="26"/>
          <w:szCs w:val="26"/>
        </w:rPr>
        <w:t xml:space="preserve"> Г.В.,  </w:t>
      </w:r>
      <w:r>
        <w:rPr>
          <w:sz w:val="26"/>
          <w:szCs w:val="26"/>
        </w:rPr>
        <w:t xml:space="preserve">Рыжков А.И., </w:t>
      </w:r>
    </w:p>
    <w:p w:rsidR="00090283" w:rsidRDefault="007E7DA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31170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Котова И.В., </w:t>
      </w:r>
      <w:proofErr w:type="spellStart"/>
      <w:r w:rsidR="00090283">
        <w:rPr>
          <w:sz w:val="26"/>
          <w:szCs w:val="26"/>
        </w:rPr>
        <w:t>Чуносов</w:t>
      </w:r>
      <w:proofErr w:type="spellEnd"/>
      <w:r w:rsidR="00090283">
        <w:rPr>
          <w:sz w:val="26"/>
          <w:szCs w:val="26"/>
        </w:rPr>
        <w:t xml:space="preserve"> В.С., Панарин А.Я.,   </w:t>
      </w:r>
    </w:p>
    <w:p w:rsidR="00090283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Радишевская</w:t>
      </w:r>
      <w:proofErr w:type="spellEnd"/>
      <w:r>
        <w:rPr>
          <w:sz w:val="26"/>
          <w:szCs w:val="26"/>
        </w:rPr>
        <w:t xml:space="preserve"> О.Ю., Тихонова А.Н., Евтушевская  </w:t>
      </w:r>
    </w:p>
    <w:p w:rsidR="00C66E2A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П.Г., Кириллов Г.В., </w:t>
      </w:r>
      <w:proofErr w:type="spellStart"/>
      <w:r>
        <w:rPr>
          <w:sz w:val="26"/>
          <w:szCs w:val="26"/>
        </w:rPr>
        <w:t>Самалюк</w:t>
      </w:r>
      <w:proofErr w:type="spellEnd"/>
      <w:r>
        <w:rPr>
          <w:sz w:val="26"/>
          <w:szCs w:val="26"/>
        </w:rPr>
        <w:t xml:space="preserve"> Н.В.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CA7EF2" w:rsidRDefault="00090283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Реализация реабилитационных мероприятий для жителей Липецкой области – инвалидов военных конфликтов, а также получивших производственные и бытовые травмы.</w:t>
      </w:r>
    </w:p>
    <w:p w:rsidR="00311D6F" w:rsidRDefault="00311D6F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2. Оказание медицинской помощи пациентам с ССС-заболеваниями (ОКС и ОНМК) на территории Липецкой области. Проблемы, пути решения.</w:t>
      </w:r>
    </w:p>
    <w:p w:rsidR="00CA7EF2" w:rsidRDefault="00CA7EF2" w:rsidP="00E437BB">
      <w:pPr>
        <w:jc w:val="both"/>
        <w:rPr>
          <w:sz w:val="26"/>
          <w:szCs w:val="26"/>
        </w:rPr>
      </w:pPr>
    </w:p>
    <w:p w:rsidR="009F26DA" w:rsidRPr="009A6515" w:rsidRDefault="009F26DA" w:rsidP="00090283">
      <w:pPr>
        <w:jc w:val="both"/>
        <w:rPr>
          <w:sz w:val="26"/>
          <w:szCs w:val="26"/>
        </w:rPr>
      </w:pPr>
      <w:r w:rsidRPr="009A6515">
        <w:rPr>
          <w:b/>
          <w:sz w:val="26"/>
          <w:szCs w:val="26"/>
        </w:rPr>
        <w:t>Вопрос № 1</w:t>
      </w:r>
      <w:r w:rsidR="00644E20" w:rsidRPr="009A6515">
        <w:rPr>
          <w:b/>
          <w:sz w:val="26"/>
          <w:szCs w:val="26"/>
        </w:rPr>
        <w:t xml:space="preserve">. </w:t>
      </w:r>
      <w:r w:rsidR="00CA7EF2" w:rsidRPr="009A6515">
        <w:rPr>
          <w:b/>
          <w:sz w:val="26"/>
          <w:szCs w:val="26"/>
        </w:rPr>
        <w:t xml:space="preserve"> </w:t>
      </w:r>
      <w:r w:rsidR="00090283" w:rsidRPr="009A6515">
        <w:rPr>
          <w:b/>
          <w:i/>
          <w:sz w:val="26"/>
          <w:szCs w:val="26"/>
          <w:u w:val="single"/>
        </w:rPr>
        <w:t>Рыжков Андрей Иванович</w:t>
      </w:r>
    </w:p>
    <w:p w:rsidR="00CA7EF2" w:rsidRDefault="009A6515" w:rsidP="00CA7EF2">
      <w:pPr>
        <w:jc w:val="both"/>
        <w:rPr>
          <w:sz w:val="26"/>
          <w:szCs w:val="26"/>
        </w:rPr>
      </w:pPr>
      <w:r w:rsidRPr="009A6515">
        <w:rPr>
          <w:b/>
          <w:bCs/>
          <w:color w:val="222222"/>
          <w:sz w:val="26"/>
          <w:szCs w:val="26"/>
        </w:rPr>
        <w:t>Медицинская реабилитация</w:t>
      </w:r>
      <w:r w:rsidR="00237D8E">
        <w:rPr>
          <w:color w:val="222222"/>
          <w:sz w:val="26"/>
          <w:szCs w:val="26"/>
        </w:rPr>
        <w:t xml:space="preserve"> представляет собой </w:t>
      </w:r>
      <w:r w:rsidRPr="009A6515">
        <w:rPr>
          <w:color w:val="222222"/>
          <w:sz w:val="26"/>
          <w:szCs w:val="26"/>
        </w:rPr>
        <w:t xml:space="preserve">комплекс медицинских, </w:t>
      </w:r>
      <w:r w:rsidR="00237D8E">
        <w:rPr>
          <w:sz w:val="26"/>
          <w:szCs w:val="26"/>
        </w:rPr>
        <w:t>педагогических,</w:t>
      </w:r>
      <w:r w:rsidRPr="009A6515">
        <w:rPr>
          <w:color w:val="222222"/>
          <w:sz w:val="26"/>
          <w:szCs w:val="26"/>
        </w:rPr>
        <w:t xml:space="preserve"> психологических и иных видов мероприятий, направленных на максимально возможное восстановление</w:t>
      </w:r>
      <w:r w:rsidR="00237D8E">
        <w:rPr>
          <w:color w:val="222222"/>
          <w:sz w:val="26"/>
          <w:szCs w:val="26"/>
        </w:rPr>
        <w:t>, адаптацию</w:t>
      </w:r>
      <w:r w:rsidRPr="009A6515">
        <w:rPr>
          <w:color w:val="222222"/>
          <w:sz w:val="26"/>
          <w:szCs w:val="26"/>
        </w:rPr>
        <w:t xml:space="preserve"> или компенсацию нарушенных или полностью утраченных, в результате </w:t>
      </w:r>
      <w:hyperlink r:id="rId8" w:tooltip="Болезнь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болезни</w:t>
        </w:r>
      </w:hyperlink>
      <w:r w:rsidRPr="00237D8E">
        <w:rPr>
          <w:sz w:val="26"/>
          <w:szCs w:val="26"/>
        </w:rPr>
        <w:t xml:space="preserve"> или </w:t>
      </w:r>
      <w:hyperlink r:id="rId9" w:tooltip="Травма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травмы</w:t>
        </w:r>
      </w:hyperlink>
      <w:r w:rsidRPr="00237D8E">
        <w:rPr>
          <w:sz w:val="26"/>
          <w:szCs w:val="26"/>
        </w:rPr>
        <w:t>,</w:t>
      </w:r>
      <w:r w:rsidRPr="009A6515">
        <w:rPr>
          <w:color w:val="222222"/>
          <w:sz w:val="26"/>
          <w:szCs w:val="26"/>
        </w:rPr>
        <w:t xml:space="preserve"> нормальных психических и </w:t>
      </w:r>
      <w:hyperlink r:id="rId10" w:tooltip="Физиология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физиологических</w:t>
        </w:r>
      </w:hyperlink>
      <w:r w:rsidRPr="00237D8E">
        <w:rPr>
          <w:sz w:val="26"/>
          <w:szCs w:val="26"/>
        </w:rPr>
        <w:t xml:space="preserve"> функций (потребностей) человеческого организма, его </w:t>
      </w:r>
      <w:hyperlink r:id="rId11" w:tooltip="Трудоспособность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трудоспособности</w:t>
        </w:r>
      </w:hyperlink>
      <w:r w:rsidRPr="00237D8E">
        <w:rPr>
          <w:sz w:val="26"/>
          <w:szCs w:val="26"/>
        </w:rPr>
        <w:t>.</w:t>
      </w:r>
    </w:p>
    <w:p w:rsidR="00237D8E" w:rsidRDefault="00C83B4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37D8E">
        <w:rPr>
          <w:sz w:val="26"/>
          <w:szCs w:val="26"/>
        </w:rPr>
        <w:t>Одной из основных задач специалистов реабилитационного центра «Сосновый Бор» (далее Центр) является максимальное использование возможностей пациента, с учетом перенесенной травмы, болезни и прочее, для адаптации его к новым условиям жизни, социализации, обучению новых профессий.  Для этих целей Центр имеет не только лицензию на оказание медицинских услуг,  но лицензию на осуществление педагогической деятельности.</w:t>
      </w:r>
      <w:r w:rsidR="00506005">
        <w:rPr>
          <w:sz w:val="26"/>
          <w:szCs w:val="26"/>
        </w:rPr>
        <w:t xml:space="preserve"> Высококвалифицированные педагоги, психологи не позволяют пациентам впадать в депрессию, привыкать к обреченности.  </w:t>
      </w:r>
    </w:p>
    <w:p w:rsidR="00506005" w:rsidRPr="00C83B45" w:rsidRDefault="00C83B4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6005">
        <w:rPr>
          <w:sz w:val="26"/>
          <w:szCs w:val="26"/>
        </w:rPr>
        <w:t>Реабилитация пациентов в Центре представлена всеми полным комплексом адаптированной лечебной физкультуры</w:t>
      </w:r>
      <w:r w:rsidR="009B7372">
        <w:rPr>
          <w:sz w:val="26"/>
          <w:szCs w:val="26"/>
        </w:rPr>
        <w:t>. Большую популярность среди пациентов заслуженно завоевала «</w:t>
      </w:r>
      <w:proofErr w:type="spellStart"/>
      <w:r w:rsidR="009B7372">
        <w:rPr>
          <w:sz w:val="26"/>
          <w:szCs w:val="26"/>
        </w:rPr>
        <w:t>ипотерапия</w:t>
      </w:r>
      <w:proofErr w:type="spellEnd"/>
      <w:r w:rsidR="009B7372">
        <w:rPr>
          <w:sz w:val="26"/>
          <w:szCs w:val="26"/>
        </w:rPr>
        <w:t xml:space="preserve">» – </w:t>
      </w:r>
      <w:r>
        <w:rPr>
          <w:b/>
          <w:bCs/>
          <w:color w:val="333333"/>
          <w:sz w:val="26"/>
          <w:szCs w:val="26"/>
        </w:rPr>
        <w:t xml:space="preserve"> </w:t>
      </w:r>
      <w:r w:rsidRPr="00C83B45">
        <w:rPr>
          <w:color w:val="333333"/>
          <w:sz w:val="26"/>
          <w:szCs w:val="26"/>
        </w:rPr>
        <w:t>метод реабилитации посредством лечебной верховой езды. Уникальность иппотерапии заключается в гармоничном сочетании телесно-ориентированных и когнитивных приемов воздействия на</w:t>
      </w:r>
      <w:r w:rsidRPr="00C83B45">
        <w:rPr>
          <w:color w:val="222222"/>
          <w:sz w:val="26"/>
          <w:szCs w:val="26"/>
        </w:rPr>
        <w:t xml:space="preserve"> психику пациента</w:t>
      </w:r>
      <w:hyperlink r:id="rId12" w:anchor="cite_note-1" w:history="1">
        <w:r w:rsidRPr="00C83B45">
          <w:rPr>
            <w:rStyle w:val="aa"/>
            <w:rFonts w:eastAsiaTheme="majorEastAsia"/>
            <w:color w:val="0645AD"/>
            <w:sz w:val="26"/>
            <w:szCs w:val="26"/>
            <w:vertAlign w:val="superscript"/>
          </w:rPr>
          <w:t>[1]</w:t>
        </w:r>
      </w:hyperlink>
      <w:r w:rsidRPr="00C83B45">
        <w:rPr>
          <w:color w:val="222222"/>
          <w:sz w:val="26"/>
          <w:szCs w:val="26"/>
        </w:rPr>
        <w:t>. Лечебная верховая езда в целом оказывает биомеханическое воздействие на организм человека, укрепляя его. Например, она передает всаднику двигательные импульсы, аналогичные движениям человека при ходьбе. Движения мышц спины лошади, состоящие из множества элементов, оказывают массирующее и мягкое разогревающее (температура лошади на 1,5 градуса выше, чем у человека) воздействие на мышцы ног всадника и органы малого таза, что усиливает кровоток в конечностях.</w:t>
      </w:r>
    </w:p>
    <w:p w:rsidR="00AD1680" w:rsidRDefault="0050600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1680">
        <w:rPr>
          <w:sz w:val="26"/>
          <w:szCs w:val="26"/>
        </w:rPr>
        <w:t xml:space="preserve">      За время реабилитации в Центре пациенты имеют возможность приобрести следующие специальности:</w:t>
      </w:r>
    </w:p>
    <w:p w:rsidR="00237D8E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водитель автомобиля (с ручной, автоматической и механической коробкой передач);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фотограф;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портной</w:t>
      </w:r>
      <w:proofErr w:type="gramStart"/>
      <w:r>
        <w:rPr>
          <w:sz w:val="26"/>
          <w:szCs w:val="26"/>
        </w:rPr>
        <w:t>,;</w:t>
      </w:r>
      <w:proofErr w:type="gramEnd"/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мастер по ремонту обуви;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мастер по маникюру, визажист;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оператор ЭВМ;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лозоплетение.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в качестве мастеров, обучающих вышеперечисленным профессиям </w:t>
      </w:r>
      <w:proofErr w:type="gramStart"/>
      <w:r>
        <w:rPr>
          <w:sz w:val="26"/>
          <w:szCs w:val="26"/>
        </w:rPr>
        <w:t>работают</w:t>
      </w:r>
      <w:proofErr w:type="gramEnd"/>
      <w:r>
        <w:rPr>
          <w:sz w:val="26"/>
          <w:szCs w:val="26"/>
        </w:rPr>
        <w:t xml:space="preserve"> в том числе бывшие пациенты Центра. Возраст</w:t>
      </w:r>
      <w:r w:rsidR="00AD6A8B">
        <w:rPr>
          <w:sz w:val="26"/>
          <w:szCs w:val="26"/>
        </w:rPr>
        <w:t xml:space="preserve"> пациентов с 15 лет до 90+. Средний возраст пациентов гериатрического отделения 88,7 лет. Одно из основных требований, предъявляемых к пациентам – это движение, т.е. самостоятельное посещение столовой, медицинского персонала, передвижение по территории Центра и проч.</w:t>
      </w:r>
    </w:p>
    <w:p w:rsidR="00AD1680" w:rsidRDefault="00AD6A8B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Комплексный подход к процессу реабилитации дает хорошие результаты в части предоставления возможности пациенту продлить жизнь в полноценном ритме.</w:t>
      </w:r>
    </w:p>
    <w:p w:rsidR="00126F6A" w:rsidRPr="009A6515" w:rsidRDefault="00126F6A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  <w:u w:val="single"/>
        </w:rPr>
        <w:t>Решили:</w:t>
      </w:r>
      <w:r w:rsidRPr="00277F7E">
        <w:rPr>
          <w:b/>
          <w:sz w:val="26"/>
          <w:szCs w:val="26"/>
        </w:rPr>
        <w:t xml:space="preserve"> </w:t>
      </w:r>
      <w:r w:rsidR="00277F7E">
        <w:rPr>
          <w:b/>
          <w:sz w:val="26"/>
          <w:szCs w:val="26"/>
        </w:rPr>
        <w:t xml:space="preserve"> </w:t>
      </w:r>
      <w:r w:rsidRPr="009A6515">
        <w:rPr>
          <w:sz w:val="26"/>
          <w:szCs w:val="26"/>
        </w:rPr>
        <w:t>Принять</w:t>
      </w:r>
      <w:r w:rsidR="005C603A" w:rsidRPr="009A6515">
        <w:rPr>
          <w:sz w:val="26"/>
          <w:szCs w:val="26"/>
        </w:rPr>
        <w:t xml:space="preserve"> представленную </w:t>
      </w:r>
      <w:r w:rsidR="00810226" w:rsidRPr="009A6515">
        <w:rPr>
          <w:sz w:val="26"/>
          <w:szCs w:val="26"/>
        </w:rPr>
        <w:t>информацию</w:t>
      </w:r>
      <w:r w:rsidRPr="009A6515">
        <w:rPr>
          <w:sz w:val="26"/>
          <w:szCs w:val="26"/>
        </w:rPr>
        <w:t xml:space="preserve"> к сведению</w:t>
      </w:r>
      <w:r w:rsidR="00046601" w:rsidRPr="009A6515">
        <w:rPr>
          <w:sz w:val="26"/>
          <w:szCs w:val="26"/>
        </w:rPr>
        <w:t>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5C603A" w:rsidRDefault="00141E5A" w:rsidP="00311D6F">
      <w:pPr>
        <w:jc w:val="both"/>
        <w:rPr>
          <w:b/>
          <w:i/>
          <w:sz w:val="26"/>
          <w:szCs w:val="26"/>
        </w:rPr>
      </w:pPr>
      <w:r w:rsidRPr="00141E5A">
        <w:rPr>
          <w:b/>
          <w:sz w:val="26"/>
          <w:szCs w:val="26"/>
        </w:rPr>
        <w:t xml:space="preserve">Вопрос № 2. </w:t>
      </w:r>
      <w:r w:rsidR="00311D6F">
        <w:rPr>
          <w:b/>
          <w:i/>
          <w:sz w:val="26"/>
          <w:szCs w:val="26"/>
        </w:rPr>
        <w:t xml:space="preserve"> </w:t>
      </w:r>
    </w:p>
    <w:p w:rsidR="00311D6F" w:rsidRDefault="00311D6F" w:rsidP="00784DF4">
      <w:pPr>
        <w:jc w:val="both"/>
        <w:rPr>
          <w:sz w:val="26"/>
          <w:szCs w:val="26"/>
        </w:rPr>
      </w:pPr>
      <w:r w:rsidRPr="001A2247">
        <w:rPr>
          <w:sz w:val="26"/>
          <w:szCs w:val="26"/>
          <w:u w:val="single"/>
        </w:rPr>
        <w:lastRenderedPageBreak/>
        <w:t>Тихонова А.Н.</w:t>
      </w:r>
      <w:r w:rsidRPr="00311D6F">
        <w:rPr>
          <w:sz w:val="26"/>
          <w:szCs w:val="26"/>
        </w:rPr>
        <w:t xml:space="preserve"> представила презентацию доклада (прилагается)</w:t>
      </w:r>
      <w:r>
        <w:rPr>
          <w:sz w:val="26"/>
          <w:szCs w:val="26"/>
        </w:rPr>
        <w:t>.</w:t>
      </w:r>
    </w:p>
    <w:p w:rsidR="00784DF4" w:rsidRDefault="00311D6F" w:rsidP="00784DF4">
      <w:pPr>
        <w:pStyle w:val="af4"/>
        <w:spacing w:after="0"/>
        <w:rPr>
          <w:sz w:val="26"/>
          <w:szCs w:val="26"/>
          <w:u w:val="single"/>
        </w:rPr>
      </w:pPr>
      <w:r w:rsidRPr="001A2247">
        <w:rPr>
          <w:sz w:val="26"/>
          <w:szCs w:val="26"/>
          <w:u w:val="single"/>
        </w:rPr>
        <w:t>Кириллов Г.</w:t>
      </w:r>
      <w:proofErr w:type="gramStart"/>
      <w:r w:rsidRPr="001A2247">
        <w:rPr>
          <w:sz w:val="26"/>
          <w:szCs w:val="26"/>
          <w:u w:val="single"/>
        </w:rPr>
        <w:t>В</w:t>
      </w:r>
      <w:proofErr w:type="gramEnd"/>
    </w:p>
    <w:p w:rsidR="00311D6F" w:rsidRPr="00D44928" w:rsidRDefault="00D44928" w:rsidP="00784DF4">
      <w:pPr>
        <w:pStyle w:val="af4"/>
        <w:spacing w:after="0"/>
        <w:rPr>
          <w:sz w:val="26"/>
          <w:szCs w:val="26"/>
        </w:rPr>
      </w:pPr>
      <w:proofErr w:type="gramStart"/>
      <w:r w:rsidRPr="00D44928">
        <w:rPr>
          <w:color w:val="202020"/>
          <w:sz w:val="26"/>
          <w:szCs w:val="26"/>
        </w:rPr>
        <w:t>Сердечно-сосудистые</w:t>
      </w:r>
      <w:proofErr w:type="gramEnd"/>
      <w:r w:rsidRPr="00D44928">
        <w:rPr>
          <w:color w:val="202020"/>
          <w:sz w:val="26"/>
          <w:szCs w:val="26"/>
        </w:rPr>
        <w:t xml:space="preserve"> заболевания всегда лидировали по количеству летальных исходов, а инсульт прочно удерживает второе место в этом списке. Он же занимает третье место среди всех заболеваний нервной системы – об этом говорит статистика ВОЗ. В России ежегодно регистрируется порядка 400 тысяч случаев инсульта, и 35% из них с летальным исходом. И речь идет о людях всех возрастов, а не только о пожилых, как принято считать.</w:t>
      </w:r>
    </w:p>
    <w:p w:rsidR="00311D6F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311D6F">
        <w:rPr>
          <w:color w:val="333333"/>
          <w:sz w:val="26"/>
          <w:szCs w:val="26"/>
        </w:rPr>
        <w:t xml:space="preserve"> При большом количестве причин, способных вызвать сбой процесса кровотока в мозге, официально выделяют три вида инсульта головного мозга.</w:t>
      </w:r>
    </w:p>
    <w:p w:rsidR="00D44928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Ишемический.</w:t>
      </w:r>
      <w:r w:rsidRPr="00311D6F">
        <w:rPr>
          <w:color w:val="333333"/>
          <w:sz w:val="26"/>
          <w:szCs w:val="26"/>
        </w:rPr>
        <w:t xml:space="preserve"> Он же </w:t>
      </w:r>
      <w:hyperlink r:id="rId13" w:tooltip="Как предупредить ишемический инсульт" w:history="1">
        <w:r w:rsidRPr="001A2247">
          <w:rPr>
            <w:rStyle w:val="aa"/>
            <w:color w:val="000000" w:themeColor="text1"/>
            <w:sz w:val="26"/>
            <w:szCs w:val="26"/>
            <w:u w:val="none"/>
          </w:rPr>
          <w:t>мозговой инфаркт</w:t>
        </w:r>
      </w:hyperlink>
      <w:r w:rsidRPr="001A2247">
        <w:rPr>
          <w:color w:val="000000" w:themeColor="text1"/>
          <w:sz w:val="26"/>
          <w:szCs w:val="26"/>
        </w:rPr>
        <w:t xml:space="preserve"> </w:t>
      </w:r>
      <w:r w:rsidRPr="00311D6F">
        <w:rPr>
          <w:color w:val="333333"/>
          <w:sz w:val="26"/>
          <w:szCs w:val="26"/>
        </w:rPr>
        <w:t>или инфаркт мозга. Причиной становится резкое прекращение кровотока в орган. Чаще других страдают люди преклонного возраста после 50 лет.</w:t>
      </w:r>
    </w:p>
    <w:p w:rsidR="00D44928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Геморрагический</w:t>
      </w:r>
      <w:r w:rsidRPr="00311D6F">
        <w:rPr>
          <w:color w:val="333333"/>
          <w:sz w:val="26"/>
          <w:szCs w:val="26"/>
        </w:rPr>
        <w:t>. Диагностируется при разрывах стенок сосудов в мозге. Нарушение влечёт за собой прилив крови под высоким давлением к определённым участкам органа, из-за чего образуются гематомы. Они сдавливают ткани и сосуды, которые располагаются рядом. Это опасная форма патологии из-за высокого процента смертности.</w:t>
      </w:r>
    </w:p>
    <w:p w:rsidR="001A2247" w:rsidRDefault="001A2247" w:rsidP="00784DF4">
      <w:pPr>
        <w:pStyle w:val="af4"/>
        <w:spacing w:after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Ишемические инсульты преобладают над геморрагическими 80%/20% соответственно.</w:t>
      </w:r>
    </w:p>
    <w:p w:rsidR="00311D6F" w:rsidRPr="00311D6F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Смешанный.</w:t>
      </w:r>
      <w:r w:rsidRPr="00311D6F">
        <w:rPr>
          <w:color w:val="333333"/>
          <w:sz w:val="26"/>
          <w:szCs w:val="26"/>
        </w:rPr>
        <w:t xml:space="preserve"> Сочетание двух предыдущих типов заболевания. В первые несколько часов сложно точно поставить диагноз, что часто приводит к фатальным последствиям. Лечение усложняется наличием запрета на приём наиболее эффективной группы лекарств, то есть антикоагулянтов.</w:t>
      </w:r>
    </w:p>
    <w:p w:rsidR="001A2247" w:rsidRPr="00277F7E" w:rsidRDefault="001A2247" w:rsidP="001A2247">
      <w:pPr>
        <w:pStyle w:val="af4"/>
        <w:spacing w:after="100" w:afterAutospacing="1"/>
        <w:jc w:val="both"/>
        <w:rPr>
          <w:sz w:val="26"/>
          <w:szCs w:val="26"/>
        </w:rPr>
      </w:pPr>
      <w:r w:rsidRPr="00277F7E">
        <w:rPr>
          <w:sz w:val="26"/>
          <w:szCs w:val="26"/>
        </w:rPr>
        <w:t>В среднем</w:t>
      </w:r>
      <w:r w:rsidR="00D44928" w:rsidRPr="00D44928">
        <w:rPr>
          <w:sz w:val="26"/>
          <w:szCs w:val="26"/>
        </w:rPr>
        <w:t xml:space="preserve"> процентное соотношение мужчин и женщин составляет </w:t>
      </w:r>
      <w:r w:rsidRPr="00277F7E">
        <w:rPr>
          <w:sz w:val="26"/>
          <w:szCs w:val="26"/>
        </w:rPr>
        <w:t>40</w:t>
      </w:r>
      <w:r w:rsidR="00D44928" w:rsidRPr="00D44928">
        <w:rPr>
          <w:sz w:val="26"/>
          <w:szCs w:val="26"/>
        </w:rPr>
        <w:t>/25 соответственно. Если же говорить о возрасте, то сегодня он уже не играет ключевой роли в развитии инсульта – на первый план выходит неправильный образ жизни.</w:t>
      </w:r>
      <w:r w:rsidRPr="00277F7E">
        <w:rPr>
          <w:sz w:val="26"/>
          <w:szCs w:val="26"/>
        </w:rPr>
        <w:t xml:space="preserve"> </w:t>
      </w:r>
    </w:p>
    <w:p w:rsidR="001A2247" w:rsidRPr="00277F7E" w:rsidRDefault="00D44928" w:rsidP="001A2247">
      <w:pPr>
        <w:suppressAutoHyphens w:val="0"/>
        <w:jc w:val="both"/>
        <w:rPr>
          <w:rFonts w:ascii="Verdana" w:hAnsi="Verdana"/>
        </w:rPr>
      </w:pPr>
      <w:r w:rsidRPr="00D44928">
        <w:rPr>
          <w:sz w:val="26"/>
          <w:szCs w:val="26"/>
        </w:rPr>
        <w:t>Понятие неправильный образ жизни включает в себя не только курение, алкоголь, наркотики или переедание. Это и отсутствие нормальной физической активности, и игнорирование собственных болезней, о которых уже известно человеку. Так, постоянно повышенное давление очень быстро приводит к потере сосудами головного мозга былой эластичности, что часто и является причиной геморрагического инсульта, а различные нарушения сердечного ритма способствуют тромбообразованию.</w:t>
      </w:r>
      <w:r w:rsidR="001A2247" w:rsidRPr="00277F7E">
        <w:rPr>
          <w:rFonts w:ascii="Verdana" w:hAnsi="Verdana"/>
        </w:rPr>
        <w:t xml:space="preserve"> </w:t>
      </w:r>
    </w:p>
    <w:p w:rsidR="001A2247" w:rsidRPr="00D44928" w:rsidRDefault="001A2247" w:rsidP="00784DF4">
      <w:pPr>
        <w:pStyle w:val="af4"/>
        <w:spacing w:after="0"/>
        <w:rPr>
          <w:sz w:val="26"/>
          <w:szCs w:val="26"/>
        </w:rPr>
      </w:pPr>
      <w:r w:rsidRPr="00277F7E">
        <w:rPr>
          <w:sz w:val="26"/>
          <w:szCs w:val="26"/>
        </w:rPr>
        <w:t xml:space="preserve">Последствий после инсульта достаточно много, каждое из них потенциально может нанести серьёзный ущерб здоровью и нормальной жизни человека.  </w:t>
      </w:r>
    </w:p>
    <w:p w:rsidR="001A2247" w:rsidRPr="00277F7E" w:rsidRDefault="00277F7E" w:rsidP="001A2247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A2247" w:rsidRPr="00277F7E">
        <w:rPr>
          <w:sz w:val="26"/>
          <w:szCs w:val="26"/>
        </w:rPr>
        <w:t>Однако есть и хорошие новости. Это заболевание поддается лечению и отрицательные последствия для организма можно свести к минимуму. Здесь самое главное – определить первые признаки инсульта и вовремя обратиться за помощью к врачам. И здесь есть тоже важное правило: начатое в течение 1 часа (“золотой час”) лечение, может предотвратить инвалидность и часто даже спасти жизнь больному</w:t>
      </w:r>
      <w:r w:rsidR="00B60318" w:rsidRPr="00277F7E">
        <w:rPr>
          <w:sz w:val="26"/>
          <w:szCs w:val="26"/>
        </w:rPr>
        <w:t>.</w:t>
      </w:r>
    </w:p>
    <w:p w:rsidR="00B60318" w:rsidRPr="00277F7E" w:rsidRDefault="00B60318" w:rsidP="001A2247">
      <w:pPr>
        <w:suppressAutoHyphens w:val="0"/>
        <w:rPr>
          <w:sz w:val="26"/>
          <w:szCs w:val="26"/>
        </w:rPr>
      </w:pPr>
      <w:r w:rsidRPr="00277F7E">
        <w:rPr>
          <w:sz w:val="26"/>
          <w:szCs w:val="26"/>
        </w:rPr>
        <w:t>Необходимо с максимальной долей ответственности относиться к людям, прохожим  у которых внезапно стали проявляться признаки инсульта – замедлилась речь, перестала действовать рука, нога, изменилось выражение лица. И тем более не стоит игнорировать данные признаки у себя. Чем короче период от момента их возникновения до оказания медицинской помощи, тем больше вероятность снизить тяжесть заболевания.</w:t>
      </w:r>
    </w:p>
    <w:p w:rsidR="00B60318" w:rsidRPr="00277F7E" w:rsidRDefault="00477DDA" w:rsidP="001A2247">
      <w:pPr>
        <w:suppressAutoHyphens w:val="0"/>
        <w:rPr>
          <w:sz w:val="26"/>
          <w:szCs w:val="26"/>
        </w:rPr>
      </w:pPr>
      <w:r w:rsidRPr="00277F7E">
        <w:rPr>
          <w:sz w:val="26"/>
          <w:szCs w:val="26"/>
        </w:rPr>
        <w:t xml:space="preserve">   В ГУЗ «Липецкая областная клиническая больница» функционирует</w:t>
      </w:r>
      <w:r w:rsidR="00277F7E" w:rsidRPr="00277F7E">
        <w:rPr>
          <w:sz w:val="26"/>
          <w:szCs w:val="26"/>
        </w:rPr>
        <w:t xml:space="preserve"> отделение ОНМК в составе</w:t>
      </w:r>
      <w:r w:rsidRPr="00277F7E">
        <w:rPr>
          <w:sz w:val="26"/>
          <w:szCs w:val="26"/>
        </w:rPr>
        <w:t xml:space="preserve"> </w:t>
      </w:r>
      <w:r w:rsidR="00277F7E" w:rsidRPr="00277F7E">
        <w:rPr>
          <w:sz w:val="26"/>
          <w:szCs w:val="26"/>
        </w:rPr>
        <w:t>Регионального сосудистого центра</w:t>
      </w:r>
      <w:r w:rsidR="00277F7E">
        <w:rPr>
          <w:sz w:val="26"/>
          <w:szCs w:val="26"/>
        </w:rPr>
        <w:t>.</w:t>
      </w:r>
    </w:p>
    <w:p w:rsidR="00784DF4" w:rsidRDefault="001A2247" w:rsidP="00784DF4">
      <w:pPr>
        <w:pStyle w:val="af4"/>
        <w:spacing w:after="0"/>
        <w:rPr>
          <w:sz w:val="26"/>
          <w:szCs w:val="26"/>
        </w:rPr>
      </w:pPr>
      <w:r w:rsidRPr="00277F7E">
        <w:rPr>
          <w:rFonts w:ascii="Verdana" w:hAnsi="Verdana"/>
        </w:rPr>
        <w:t xml:space="preserve"> </w:t>
      </w:r>
      <w:r w:rsidR="00277F7E" w:rsidRPr="00277F7E">
        <w:rPr>
          <w:sz w:val="26"/>
          <w:szCs w:val="26"/>
        </w:rPr>
        <w:t>Основные направления работы</w:t>
      </w:r>
      <w:r w:rsidR="00277F7E">
        <w:rPr>
          <w:sz w:val="26"/>
          <w:szCs w:val="26"/>
        </w:rPr>
        <w:t xml:space="preserve"> отделения</w:t>
      </w:r>
      <w:r w:rsidR="00277F7E" w:rsidRPr="00277F7E">
        <w:rPr>
          <w:sz w:val="26"/>
          <w:szCs w:val="26"/>
        </w:rPr>
        <w:t>:</w:t>
      </w:r>
      <w:r w:rsidR="00277F7E" w:rsidRPr="00277F7E">
        <w:rPr>
          <w:sz w:val="26"/>
          <w:szCs w:val="26"/>
        </w:rPr>
        <w:br/>
        <w:t xml:space="preserve">• специализированная помощь в острейшем периоде инсульта: </w:t>
      </w:r>
      <w:r w:rsidR="00277F7E" w:rsidRPr="00277F7E">
        <w:rPr>
          <w:sz w:val="26"/>
          <w:szCs w:val="26"/>
        </w:rPr>
        <w:br/>
        <w:t xml:space="preserve">• системная и селективная </w:t>
      </w:r>
      <w:proofErr w:type="spellStart"/>
      <w:r w:rsidR="00277F7E" w:rsidRPr="00277F7E">
        <w:rPr>
          <w:sz w:val="26"/>
          <w:szCs w:val="26"/>
        </w:rPr>
        <w:t>тромболитическая</w:t>
      </w:r>
      <w:proofErr w:type="spellEnd"/>
      <w:r w:rsidR="00277F7E" w:rsidRPr="00277F7E">
        <w:rPr>
          <w:sz w:val="26"/>
          <w:szCs w:val="26"/>
        </w:rPr>
        <w:t xml:space="preserve"> терапия; </w:t>
      </w:r>
      <w:r w:rsidR="00277F7E" w:rsidRPr="00277F7E">
        <w:rPr>
          <w:sz w:val="26"/>
          <w:szCs w:val="26"/>
        </w:rPr>
        <w:br/>
        <w:t xml:space="preserve">• реабилитация в острейшем и остром периоде инсульта: </w:t>
      </w:r>
      <w:r w:rsidR="00277F7E" w:rsidRPr="00277F7E">
        <w:rPr>
          <w:sz w:val="26"/>
          <w:szCs w:val="26"/>
        </w:rPr>
        <w:br/>
      </w:r>
      <w:r w:rsidR="00277F7E" w:rsidRPr="00277F7E">
        <w:rPr>
          <w:sz w:val="26"/>
          <w:szCs w:val="26"/>
        </w:rPr>
        <w:lastRenderedPageBreak/>
        <w:t xml:space="preserve">• занятия мультидисциплинарной бригады в составе: </w:t>
      </w:r>
      <w:r w:rsidR="00277F7E" w:rsidRPr="00277F7E">
        <w:rPr>
          <w:sz w:val="26"/>
          <w:szCs w:val="26"/>
        </w:rPr>
        <w:br/>
        <w:t>- логопедов, психолога, психиатра, кардиолога, физиотерапевта, врачей ЛФК (ранняя</w:t>
      </w:r>
      <w:r w:rsidR="00277F7E">
        <w:rPr>
          <w:sz w:val="26"/>
          <w:szCs w:val="26"/>
        </w:rPr>
        <w:t xml:space="preserve"> </w:t>
      </w:r>
      <w:proofErr w:type="spellStart"/>
      <w:r w:rsidR="00277F7E" w:rsidRPr="00277F7E">
        <w:rPr>
          <w:sz w:val="26"/>
          <w:szCs w:val="26"/>
        </w:rPr>
        <w:t>вертикализация</w:t>
      </w:r>
      <w:proofErr w:type="spellEnd"/>
      <w:r w:rsidR="00277F7E" w:rsidRPr="00277F7E">
        <w:rPr>
          <w:sz w:val="26"/>
          <w:szCs w:val="26"/>
        </w:rPr>
        <w:t xml:space="preserve">, </w:t>
      </w:r>
      <w:proofErr w:type="spellStart"/>
      <w:r w:rsidR="00277F7E" w:rsidRPr="00277F7E">
        <w:rPr>
          <w:sz w:val="26"/>
          <w:szCs w:val="26"/>
        </w:rPr>
        <w:t>кинезиотерапия</w:t>
      </w:r>
      <w:proofErr w:type="spellEnd"/>
      <w:r w:rsidR="00277F7E" w:rsidRPr="00277F7E">
        <w:rPr>
          <w:sz w:val="26"/>
          <w:szCs w:val="26"/>
        </w:rPr>
        <w:t>, механотерапия на аппарате «</w:t>
      </w:r>
      <w:proofErr w:type="spellStart"/>
      <w:r w:rsidR="00277F7E" w:rsidRPr="00277F7E">
        <w:rPr>
          <w:sz w:val="26"/>
          <w:szCs w:val="26"/>
        </w:rPr>
        <w:t>Экзарта</w:t>
      </w:r>
      <w:proofErr w:type="spellEnd"/>
      <w:r w:rsidR="00277F7E" w:rsidRPr="00277F7E">
        <w:rPr>
          <w:sz w:val="26"/>
          <w:szCs w:val="26"/>
        </w:rPr>
        <w:t xml:space="preserve">»), </w:t>
      </w:r>
      <w:proofErr w:type="gramStart"/>
      <w:r w:rsidR="00277F7E" w:rsidRPr="00277F7E">
        <w:rPr>
          <w:sz w:val="26"/>
          <w:szCs w:val="26"/>
        </w:rPr>
        <w:br/>
        <w:t>-</w:t>
      </w:r>
      <w:proofErr w:type="gramEnd"/>
      <w:r w:rsidR="00277F7E" w:rsidRPr="00277F7E">
        <w:rPr>
          <w:sz w:val="26"/>
          <w:szCs w:val="26"/>
        </w:rPr>
        <w:t>пров</w:t>
      </w:r>
      <w:r w:rsidR="00277F7E">
        <w:rPr>
          <w:sz w:val="26"/>
          <w:szCs w:val="26"/>
        </w:rPr>
        <w:t>е</w:t>
      </w:r>
      <w:r w:rsidR="00277F7E" w:rsidRPr="00277F7E">
        <w:rPr>
          <w:sz w:val="26"/>
          <w:szCs w:val="26"/>
        </w:rPr>
        <w:t>д</w:t>
      </w:r>
      <w:r w:rsidR="00277F7E">
        <w:rPr>
          <w:sz w:val="26"/>
          <w:szCs w:val="26"/>
        </w:rPr>
        <w:t>ение</w:t>
      </w:r>
      <w:r w:rsidR="00277F7E" w:rsidRPr="00277F7E">
        <w:rPr>
          <w:sz w:val="26"/>
          <w:szCs w:val="26"/>
        </w:rPr>
        <w:t xml:space="preserve"> физиотерапевтически</w:t>
      </w:r>
      <w:r w:rsidR="00277F7E">
        <w:rPr>
          <w:sz w:val="26"/>
          <w:szCs w:val="26"/>
        </w:rPr>
        <w:t>х</w:t>
      </w:r>
      <w:r w:rsidR="00277F7E" w:rsidRPr="00277F7E">
        <w:rPr>
          <w:sz w:val="26"/>
          <w:szCs w:val="26"/>
        </w:rPr>
        <w:t xml:space="preserve"> процедур, иглорефлексотерапи</w:t>
      </w:r>
      <w:r w:rsidR="00277F7E">
        <w:rPr>
          <w:sz w:val="26"/>
          <w:szCs w:val="26"/>
        </w:rPr>
        <w:t>и</w:t>
      </w:r>
      <w:r w:rsidR="00277F7E" w:rsidRPr="00277F7E">
        <w:rPr>
          <w:sz w:val="26"/>
          <w:szCs w:val="26"/>
        </w:rPr>
        <w:t>, массаж</w:t>
      </w:r>
      <w:r w:rsidR="00277F7E">
        <w:rPr>
          <w:sz w:val="26"/>
          <w:szCs w:val="26"/>
        </w:rPr>
        <w:t>а</w:t>
      </w:r>
      <w:r w:rsidR="00277F7E" w:rsidRPr="00277F7E">
        <w:rPr>
          <w:sz w:val="26"/>
          <w:szCs w:val="26"/>
        </w:rPr>
        <w:t xml:space="preserve">, </w:t>
      </w:r>
      <w:proofErr w:type="spellStart"/>
      <w:r w:rsidR="00277F7E" w:rsidRPr="00277F7E">
        <w:rPr>
          <w:sz w:val="26"/>
          <w:szCs w:val="26"/>
        </w:rPr>
        <w:t>ботулинотерапи</w:t>
      </w:r>
      <w:r w:rsidR="00277F7E">
        <w:rPr>
          <w:sz w:val="26"/>
          <w:szCs w:val="26"/>
        </w:rPr>
        <w:t>и</w:t>
      </w:r>
      <w:proofErr w:type="spellEnd"/>
      <w:r w:rsidR="00277F7E" w:rsidRPr="00277F7E">
        <w:rPr>
          <w:sz w:val="26"/>
          <w:szCs w:val="26"/>
        </w:rPr>
        <w:t xml:space="preserve"> спастических парезов.</w:t>
      </w:r>
    </w:p>
    <w:p w:rsidR="00784DF4" w:rsidRDefault="00277F7E" w:rsidP="00784DF4">
      <w:pPr>
        <w:pStyle w:val="af4"/>
        <w:spacing w:after="0"/>
        <w:rPr>
          <w:sz w:val="26"/>
          <w:szCs w:val="26"/>
        </w:rPr>
      </w:pPr>
      <w:r w:rsidRPr="00277F7E">
        <w:rPr>
          <w:sz w:val="26"/>
          <w:szCs w:val="26"/>
        </w:rPr>
        <w:t xml:space="preserve">Врачи отделения успешно работают в тесном сотрудничестве с </w:t>
      </w:r>
      <w:proofErr w:type="spellStart"/>
      <w:r w:rsidRPr="00277F7E">
        <w:rPr>
          <w:sz w:val="26"/>
          <w:szCs w:val="26"/>
        </w:rPr>
        <w:t>рентгенангиохирургами</w:t>
      </w:r>
      <w:proofErr w:type="spellEnd"/>
      <w:r w:rsidRPr="00277F7E">
        <w:rPr>
          <w:sz w:val="26"/>
          <w:szCs w:val="26"/>
        </w:rPr>
        <w:t xml:space="preserve">, нейрохирургами, сосудистыми хирургами. С момента открытия регионального сосудистого центра пациенты с острыми инсультами госпитализируются в соответствии с тяжестью состояния в  подразделения центра по принципу «зеленого коридора» (без задержки на уровне приёмного отделения) и получают современную и своевременную специализированную помощь. </w:t>
      </w:r>
      <w:r>
        <w:rPr>
          <w:sz w:val="26"/>
          <w:szCs w:val="26"/>
        </w:rPr>
        <w:t>В</w:t>
      </w:r>
      <w:r w:rsidRPr="00277F7E">
        <w:rPr>
          <w:sz w:val="26"/>
          <w:szCs w:val="26"/>
        </w:rPr>
        <w:t xml:space="preserve"> лечении  больных с ишемическим инсультом успешно проводится </w:t>
      </w:r>
      <w:proofErr w:type="spellStart"/>
      <w:r w:rsidRPr="00277F7E">
        <w:rPr>
          <w:sz w:val="26"/>
          <w:szCs w:val="26"/>
        </w:rPr>
        <w:t>тромболитическая</w:t>
      </w:r>
      <w:proofErr w:type="spellEnd"/>
      <w:r w:rsidRPr="00277F7E">
        <w:rPr>
          <w:sz w:val="26"/>
          <w:szCs w:val="26"/>
        </w:rPr>
        <w:t xml:space="preserve"> терапия, позволяющая восстановить кровоток по сосуду, питающему мозг, и  значительно уменьшить  зону поражения мозга. </w:t>
      </w:r>
    </w:p>
    <w:p w:rsidR="00277F7E" w:rsidRPr="00277F7E" w:rsidRDefault="00277F7E" w:rsidP="00784DF4">
      <w:pPr>
        <w:pStyle w:val="af4"/>
        <w:spacing w:after="0"/>
        <w:rPr>
          <w:color w:val="111111"/>
          <w:sz w:val="26"/>
          <w:szCs w:val="26"/>
        </w:rPr>
      </w:pPr>
      <w:r w:rsidRPr="00277F7E">
        <w:rPr>
          <w:sz w:val="26"/>
          <w:szCs w:val="26"/>
        </w:rPr>
        <w:t>Одно из ведущих направлений в лечении больных с ОНМК – это ранняя реабилитация.</w:t>
      </w:r>
      <w:r>
        <w:rPr>
          <w:sz w:val="26"/>
          <w:szCs w:val="26"/>
        </w:rPr>
        <w:t xml:space="preserve"> </w:t>
      </w:r>
      <w:r w:rsidRPr="00277F7E">
        <w:rPr>
          <w:sz w:val="26"/>
          <w:szCs w:val="26"/>
        </w:rPr>
        <w:t xml:space="preserve">Эффективность реабилитации достигается благодаря четкому функционированию мультидисциплинарной бригады. Проводимые </w:t>
      </w:r>
      <w:r w:rsidRPr="00277F7E">
        <w:rPr>
          <w:color w:val="111111"/>
          <w:sz w:val="26"/>
          <w:szCs w:val="26"/>
        </w:rPr>
        <w:t>мероприятия позволяют выписывать</w:t>
      </w:r>
      <w:r>
        <w:rPr>
          <w:color w:val="111111"/>
          <w:sz w:val="26"/>
          <w:szCs w:val="26"/>
        </w:rPr>
        <w:t xml:space="preserve"> </w:t>
      </w:r>
      <w:r w:rsidRPr="00277F7E">
        <w:rPr>
          <w:color w:val="111111"/>
          <w:sz w:val="26"/>
          <w:szCs w:val="26"/>
        </w:rPr>
        <w:t xml:space="preserve">независимыми к повседневной жизни (по шкале </w:t>
      </w:r>
      <w:proofErr w:type="spellStart"/>
      <w:r w:rsidRPr="00277F7E">
        <w:rPr>
          <w:color w:val="111111"/>
          <w:sz w:val="26"/>
          <w:szCs w:val="26"/>
        </w:rPr>
        <w:t>Рэнкина</w:t>
      </w:r>
      <w:proofErr w:type="spellEnd"/>
      <w:r w:rsidRPr="00277F7E">
        <w:rPr>
          <w:color w:val="111111"/>
          <w:sz w:val="26"/>
          <w:szCs w:val="26"/>
        </w:rPr>
        <w:t xml:space="preserve"> не более 2 баллов) до 50% пациентов от общего числа пролеченных больных.</w:t>
      </w:r>
    </w:p>
    <w:p w:rsidR="00141E5A" w:rsidRPr="00311D6F" w:rsidRDefault="00277F7E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принять к сведению представленную информацию.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7E7DA3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>Председатель Совета</w:t>
      </w:r>
      <w:r w:rsidR="00784DF4">
        <w:rPr>
          <w:sz w:val="26"/>
          <w:szCs w:val="26"/>
        </w:rPr>
        <w:t xml:space="preserve"> Общественных организаций</w:t>
      </w:r>
      <w:r w:rsidRPr="00F63C85">
        <w:rPr>
          <w:sz w:val="26"/>
          <w:szCs w:val="26"/>
        </w:rPr>
        <w:t xml:space="preserve">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</w:t>
      </w:r>
      <w:bookmarkStart w:id="0" w:name="_GoBack"/>
      <w:bookmarkEnd w:id="0"/>
      <w:r w:rsidRPr="00F63C85">
        <w:rPr>
          <w:sz w:val="26"/>
          <w:szCs w:val="26"/>
        </w:rPr>
        <w:t>М.А.Бала</w:t>
      </w:r>
    </w:p>
    <w:p w:rsidR="00784DF4" w:rsidRPr="00F63C85" w:rsidRDefault="00784DF4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        И.В.Котова</w:t>
      </w:r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310C27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7DA3" w:rsidRPr="004F0DBF" w:rsidSect="00D44928">
      <w:footnotePr>
        <w:pos w:val="beneathText"/>
      </w:footnotePr>
      <w:pgSz w:w="11905" w:h="16837"/>
      <w:pgMar w:top="1134" w:right="42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91" w:rsidRDefault="00554791" w:rsidP="00350E29">
      <w:r>
        <w:separator/>
      </w:r>
    </w:p>
  </w:endnote>
  <w:endnote w:type="continuationSeparator" w:id="0">
    <w:p w:rsidR="00554791" w:rsidRDefault="00554791" w:rsidP="0035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91" w:rsidRDefault="00554791" w:rsidP="00350E29">
      <w:r>
        <w:separator/>
      </w:r>
    </w:p>
  </w:footnote>
  <w:footnote w:type="continuationSeparator" w:id="0">
    <w:p w:rsidR="00554791" w:rsidRDefault="00554791" w:rsidP="00350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B2E1D2F"/>
    <w:multiLevelType w:val="multilevel"/>
    <w:tmpl w:val="8DFE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18"/>
  </w:num>
  <w:num w:numId="11">
    <w:abstractNumId w:val="10"/>
  </w:num>
  <w:num w:numId="12">
    <w:abstractNumId w:val="9"/>
  </w:num>
  <w:num w:numId="13">
    <w:abstractNumId w:val="13"/>
  </w:num>
  <w:num w:numId="14">
    <w:abstractNumId w:val="19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7A7EFD"/>
    <w:rsid w:val="000017D7"/>
    <w:rsid w:val="000068FF"/>
    <w:rsid w:val="00011515"/>
    <w:rsid w:val="00012135"/>
    <w:rsid w:val="00013BED"/>
    <w:rsid w:val="00016C03"/>
    <w:rsid w:val="00016C82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0283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D3720"/>
    <w:rsid w:val="000E123D"/>
    <w:rsid w:val="000F086F"/>
    <w:rsid w:val="000F1505"/>
    <w:rsid w:val="000F5178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1E5A"/>
    <w:rsid w:val="00147020"/>
    <w:rsid w:val="001502D6"/>
    <w:rsid w:val="00167D28"/>
    <w:rsid w:val="001704A1"/>
    <w:rsid w:val="0017164B"/>
    <w:rsid w:val="00172CB6"/>
    <w:rsid w:val="00176CDF"/>
    <w:rsid w:val="00182799"/>
    <w:rsid w:val="001865B6"/>
    <w:rsid w:val="00186851"/>
    <w:rsid w:val="00187B5E"/>
    <w:rsid w:val="00193F39"/>
    <w:rsid w:val="001973BE"/>
    <w:rsid w:val="001A2247"/>
    <w:rsid w:val="001A3064"/>
    <w:rsid w:val="001A53CE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35E8C"/>
    <w:rsid w:val="00237D8E"/>
    <w:rsid w:val="00251AF5"/>
    <w:rsid w:val="00254D6D"/>
    <w:rsid w:val="0025586C"/>
    <w:rsid w:val="00260A27"/>
    <w:rsid w:val="00264976"/>
    <w:rsid w:val="002722CF"/>
    <w:rsid w:val="00277F7E"/>
    <w:rsid w:val="002829A1"/>
    <w:rsid w:val="00282FA2"/>
    <w:rsid w:val="00296B50"/>
    <w:rsid w:val="002A00F9"/>
    <w:rsid w:val="002A4840"/>
    <w:rsid w:val="002B215A"/>
    <w:rsid w:val="002B2690"/>
    <w:rsid w:val="002B5B0E"/>
    <w:rsid w:val="002C34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06605"/>
    <w:rsid w:val="003107E4"/>
    <w:rsid w:val="00310C27"/>
    <w:rsid w:val="00311D6F"/>
    <w:rsid w:val="00313276"/>
    <w:rsid w:val="00321CE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75079"/>
    <w:rsid w:val="00375D53"/>
    <w:rsid w:val="00382EDE"/>
    <w:rsid w:val="003850A6"/>
    <w:rsid w:val="00397833"/>
    <w:rsid w:val="003A788D"/>
    <w:rsid w:val="003B10C5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109A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77DDA"/>
    <w:rsid w:val="0048132F"/>
    <w:rsid w:val="0048235B"/>
    <w:rsid w:val="004916E7"/>
    <w:rsid w:val="004B784C"/>
    <w:rsid w:val="004C151D"/>
    <w:rsid w:val="004D2233"/>
    <w:rsid w:val="004E264A"/>
    <w:rsid w:val="004E77EF"/>
    <w:rsid w:val="004F0DBF"/>
    <w:rsid w:val="004F3472"/>
    <w:rsid w:val="00506005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5479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A56EC"/>
    <w:rsid w:val="005B5C99"/>
    <w:rsid w:val="005B5D56"/>
    <w:rsid w:val="005B6B24"/>
    <w:rsid w:val="005B6B64"/>
    <w:rsid w:val="005C1BCB"/>
    <w:rsid w:val="005C2E9F"/>
    <w:rsid w:val="005C39FF"/>
    <w:rsid w:val="005C603A"/>
    <w:rsid w:val="005C6679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30BF9"/>
    <w:rsid w:val="00740753"/>
    <w:rsid w:val="007413CD"/>
    <w:rsid w:val="00752254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4DF4"/>
    <w:rsid w:val="00786517"/>
    <w:rsid w:val="007869ED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4190"/>
    <w:rsid w:val="007F64A9"/>
    <w:rsid w:val="00810226"/>
    <w:rsid w:val="008144BB"/>
    <w:rsid w:val="0081706B"/>
    <w:rsid w:val="00840722"/>
    <w:rsid w:val="00842444"/>
    <w:rsid w:val="00846C4C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A55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A6515"/>
    <w:rsid w:val="009B141E"/>
    <w:rsid w:val="009B41CB"/>
    <w:rsid w:val="009B7372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26DA"/>
    <w:rsid w:val="009F3421"/>
    <w:rsid w:val="00A01DF4"/>
    <w:rsid w:val="00A0454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80"/>
    <w:rsid w:val="00AD16E5"/>
    <w:rsid w:val="00AD6A8B"/>
    <w:rsid w:val="00AE2636"/>
    <w:rsid w:val="00AE7229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58FF"/>
    <w:rsid w:val="00B26F00"/>
    <w:rsid w:val="00B33BF5"/>
    <w:rsid w:val="00B46156"/>
    <w:rsid w:val="00B463D9"/>
    <w:rsid w:val="00B475BD"/>
    <w:rsid w:val="00B570CF"/>
    <w:rsid w:val="00B5764F"/>
    <w:rsid w:val="00B60318"/>
    <w:rsid w:val="00B641A4"/>
    <w:rsid w:val="00B74E04"/>
    <w:rsid w:val="00B816A7"/>
    <w:rsid w:val="00B8189E"/>
    <w:rsid w:val="00B84613"/>
    <w:rsid w:val="00B87C40"/>
    <w:rsid w:val="00B925F9"/>
    <w:rsid w:val="00B945D7"/>
    <w:rsid w:val="00B976A1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C7EE4"/>
    <w:rsid w:val="00BD38BB"/>
    <w:rsid w:val="00BD4B21"/>
    <w:rsid w:val="00BE04C7"/>
    <w:rsid w:val="00BE13FC"/>
    <w:rsid w:val="00BE53FA"/>
    <w:rsid w:val="00BE6321"/>
    <w:rsid w:val="00BE712F"/>
    <w:rsid w:val="00BF712E"/>
    <w:rsid w:val="00C06BF7"/>
    <w:rsid w:val="00C16995"/>
    <w:rsid w:val="00C17DEE"/>
    <w:rsid w:val="00C232B7"/>
    <w:rsid w:val="00C264A5"/>
    <w:rsid w:val="00C31706"/>
    <w:rsid w:val="00C538AA"/>
    <w:rsid w:val="00C63985"/>
    <w:rsid w:val="00C66E2A"/>
    <w:rsid w:val="00C71350"/>
    <w:rsid w:val="00C73866"/>
    <w:rsid w:val="00C83B45"/>
    <w:rsid w:val="00C96068"/>
    <w:rsid w:val="00CA2D63"/>
    <w:rsid w:val="00CA6A0E"/>
    <w:rsid w:val="00CA7EF2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05C8"/>
    <w:rsid w:val="00CE4D2F"/>
    <w:rsid w:val="00CF0E44"/>
    <w:rsid w:val="00D052F2"/>
    <w:rsid w:val="00D13120"/>
    <w:rsid w:val="00D267D9"/>
    <w:rsid w:val="00D268F8"/>
    <w:rsid w:val="00D2697D"/>
    <w:rsid w:val="00D34495"/>
    <w:rsid w:val="00D345F6"/>
    <w:rsid w:val="00D44928"/>
    <w:rsid w:val="00D52276"/>
    <w:rsid w:val="00D558E4"/>
    <w:rsid w:val="00D74442"/>
    <w:rsid w:val="00D77109"/>
    <w:rsid w:val="00D8070F"/>
    <w:rsid w:val="00D83E67"/>
    <w:rsid w:val="00D86C3D"/>
    <w:rsid w:val="00D91887"/>
    <w:rsid w:val="00DB06CB"/>
    <w:rsid w:val="00DB1334"/>
    <w:rsid w:val="00DB5EEC"/>
    <w:rsid w:val="00DB6576"/>
    <w:rsid w:val="00DB73E2"/>
    <w:rsid w:val="00DC6B92"/>
    <w:rsid w:val="00DD40FD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2569"/>
    <w:rsid w:val="00E42397"/>
    <w:rsid w:val="00E426EA"/>
    <w:rsid w:val="00E437BB"/>
    <w:rsid w:val="00E47C58"/>
    <w:rsid w:val="00E503E1"/>
    <w:rsid w:val="00E57271"/>
    <w:rsid w:val="00E57EF3"/>
    <w:rsid w:val="00E63CCC"/>
    <w:rsid w:val="00E657B3"/>
    <w:rsid w:val="00E66573"/>
    <w:rsid w:val="00E7011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4215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13" Type="http://schemas.openxmlformats.org/officeDocument/2006/relationships/hyperlink" Target="https://kardiodocs.ru/brain/insult/ishemicheskij-insult-priznaki-lechenie-posledstv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F%D0%BF%D0%BE%D1%82%D0%B5%D1%80%D0%B0%D0%BF%D0%B8%D1%8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0%D1%83%D0%B4%D0%BE%D1%81%D0%BF%D0%BE%D1%81%D0%BE%D0%B1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0%B8%D0%B7%D0%B8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2%D0%BC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E6BE-74F6-46AC-A086-804C86D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USER</cp:lastModifiedBy>
  <cp:revision>5</cp:revision>
  <cp:lastPrinted>2014-07-01T14:06:00Z</cp:lastPrinted>
  <dcterms:created xsi:type="dcterms:W3CDTF">2019-04-02T13:25:00Z</dcterms:created>
  <dcterms:modified xsi:type="dcterms:W3CDTF">2019-04-25T13:58:00Z</dcterms:modified>
</cp:coreProperties>
</file>