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-252095</wp:posOffset>
            </wp:positionV>
            <wp:extent cx="574675" cy="640080"/>
            <wp:effectExtent l="19050" t="0" r="0" b="0"/>
            <wp:wrapNone/>
            <wp:docPr id="2" name="Рисунок 0" descr="RosZdravNadzo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ZdravNadzor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-351155</wp:posOffset>
            </wp:positionV>
            <wp:extent cx="575310" cy="800100"/>
            <wp:effectExtent l="19050" t="0" r="0" b="0"/>
            <wp:wrapNone/>
            <wp:docPr id="4" name="Рисунок 2" descr="339px-Coat_of_Arms_of_Lipetsk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px-Coat_of_Arms_of_Lipetsk_oblast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ТЕРРИТОРИАЛЬНЫЙ ОРГАН ФЕДЕРАЛЬНОЙ СЛУЖБЫ ПО НАДЗОРУ </w:t>
      </w:r>
    </w:p>
    <w:p w:rsidR="00435627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СФЕРЕ ЗДРАВООХРАНЕНИЯ ПО ЛИПЕЦКОЙ ОБЛАСТИ</w:t>
      </w:r>
    </w:p>
    <w:p w:rsidR="00B45A0C" w:rsidRDefault="00B45A0C" w:rsidP="000259C2">
      <w:pPr>
        <w:pBdr>
          <w:bottom w:val="triple" w:sz="4" w:space="1" w:color="auto"/>
        </w:pBdr>
        <w:spacing w:after="0"/>
        <w:rPr>
          <w:rFonts w:ascii="Times New Roman" w:hAnsi="Times New Roman" w:cs="Times New Roman"/>
          <w:b/>
        </w:rPr>
      </w:pPr>
    </w:p>
    <w:p w:rsidR="000259C2" w:rsidRPr="000259C2" w:rsidRDefault="000259C2" w:rsidP="000259C2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59C2">
        <w:rPr>
          <w:rFonts w:ascii="Times New Roman" w:hAnsi="Times New Roman" w:cs="Times New Roman"/>
          <w:b/>
          <w:sz w:val="16"/>
          <w:szCs w:val="16"/>
        </w:rPr>
        <w:t>ПРЕСС-РЕЛИЗ</w:t>
      </w:r>
      <w:r w:rsidR="00A01519">
        <w:rPr>
          <w:rFonts w:ascii="Times New Roman" w:hAnsi="Times New Roman" w:cs="Times New Roman"/>
          <w:b/>
          <w:sz w:val="16"/>
          <w:szCs w:val="16"/>
        </w:rPr>
        <w:t xml:space="preserve"> ОТ 1</w:t>
      </w:r>
      <w:r w:rsidR="00CD30FD">
        <w:rPr>
          <w:rFonts w:ascii="Times New Roman" w:hAnsi="Times New Roman" w:cs="Times New Roman"/>
          <w:b/>
          <w:sz w:val="16"/>
          <w:szCs w:val="16"/>
        </w:rPr>
        <w:t>6</w:t>
      </w:r>
      <w:r w:rsidR="00A01519">
        <w:rPr>
          <w:rFonts w:ascii="Times New Roman" w:hAnsi="Times New Roman" w:cs="Times New Roman"/>
          <w:b/>
          <w:sz w:val="16"/>
          <w:szCs w:val="16"/>
        </w:rPr>
        <w:t>.</w:t>
      </w:r>
      <w:r w:rsidR="00A2423C">
        <w:rPr>
          <w:rFonts w:ascii="Times New Roman" w:hAnsi="Times New Roman" w:cs="Times New Roman"/>
          <w:b/>
          <w:sz w:val="16"/>
          <w:szCs w:val="16"/>
        </w:rPr>
        <w:t>0</w:t>
      </w:r>
      <w:r w:rsidR="00CD30FD">
        <w:rPr>
          <w:rFonts w:ascii="Times New Roman" w:hAnsi="Times New Roman" w:cs="Times New Roman"/>
          <w:b/>
          <w:sz w:val="16"/>
          <w:szCs w:val="16"/>
        </w:rPr>
        <w:t>8</w:t>
      </w:r>
      <w:r w:rsidR="00A01519">
        <w:rPr>
          <w:rFonts w:ascii="Times New Roman" w:hAnsi="Times New Roman" w:cs="Times New Roman"/>
          <w:b/>
          <w:sz w:val="16"/>
          <w:szCs w:val="16"/>
        </w:rPr>
        <w:t>.201</w:t>
      </w:r>
      <w:r w:rsidR="00A2423C">
        <w:rPr>
          <w:rFonts w:ascii="Times New Roman" w:hAnsi="Times New Roman" w:cs="Times New Roman"/>
          <w:b/>
          <w:sz w:val="16"/>
          <w:szCs w:val="16"/>
        </w:rPr>
        <w:t>8</w:t>
      </w:r>
      <w:r w:rsidR="00A01519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6365F5" w:rsidRDefault="006365F5" w:rsidP="00056D71">
      <w:pPr>
        <w:spacing w:after="0"/>
        <w:rPr>
          <w:rFonts w:ascii="Times New Roman" w:hAnsi="Times New Roman" w:cs="Times New Roman"/>
          <w:b/>
        </w:rPr>
      </w:pPr>
    </w:p>
    <w:p w:rsidR="00E50E87" w:rsidRDefault="000259C2" w:rsidP="00E50E8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Территориальный орган Росздравнадзора провел публичное обсуждение результатов анализа правоприменительной практики </w:t>
      </w:r>
    </w:p>
    <w:p w:rsidR="000259C2" w:rsidRPr="00056D71" w:rsidRDefault="000259C2" w:rsidP="00056D71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за </w:t>
      </w:r>
      <w:r w:rsidR="00A565B0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I</w:t>
      </w:r>
      <w:r w:rsidR="00CD30FD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I</w:t>
      </w:r>
      <w:r w:rsidR="00C54837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>квартал  201</w:t>
      </w:r>
      <w:r w:rsidR="00A2423C">
        <w:rPr>
          <w:rFonts w:ascii="Times New Roman" w:hAnsi="Times New Roman"/>
          <w:b/>
          <w:bCs/>
          <w:kern w:val="36"/>
          <w:sz w:val="28"/>
          <w:szCs w:val="28"/>
        </w:rPr>
        <w:t>8</w:t>
      </w: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года.</w:t>
      </w:r>
    </w:p>
    <w:p w:rsidR="00E50E87" w:rsidRPr="00056D71" w:rsidRDefault="00E50E87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C13BA5">
        <w:rPr>
          <w:rFonts w:ascii="Times New Roman" w:hAnsi="Times New Roman" w:cs="Times New Roman"/>
          <w:b/>
        </w:rPr>
        <w:tab/>
      </w:r>
      <w:r w:rsidR="004F40DA" w:rsidRPr="00056D71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Планом-графиком, утвержденным </w:t>
      </w:r>
      <w:r w:rsidR="008966D7" w:rsidRPr="00056D71">
        <w:rPr>
          <w:rFonts w:ascii="Times New Roman" w:hAnsi="Times New Roman" w:cs="Times New Roman"/>
          <w:sz w:val="28"/>
          <w:szCs w:val="28"/>
        </w:rPr>
        <w:t>руководителем Федеральной службы по надзору в сфере здравоохранения,</w:t>
      </w:r>
      <w:r w:rsidR="00A565B0" w:rsidRPr="00056D71">
        <w:rPr>
          <w:rFonts w:ascii="Times New Roman" w:hAnsi="Times New Roman" w:cs="Times New Roman"/>
          <w:sz w:val="28"/>
          <w:szCs w:val="28"/>
        </w:rPr>
        <w:t xml:space="preserve"> </w:t>
      </w:r>
      <w:r w:rsidRPr="00056D71">
        <w:rPr>
          <w:rFonts w:ascii="Times New Roman" w:hAnsi="Times New Roman" w:cs="Times New Roman"/>
          <w:sz w:val="28"/>
          <w:szCs w:val="28"/>
        </w:rPr>
        <w:t>1</w:t>
      </w:r>
      <w:r w:rsidR="00CD30FD">
        <w:rPr>
          <w:rFonts w:ascii="Times New Roman" w:hAnsi="Times New Roman" w:cs="Times New Roman"/>
          <w:sz w:val="28"/>
          <w:szCs w:val="28"/>
        </w:rPr>
        <w:t>6</w:t>
      </w:r>
      <w:r w:rsidR="000202B8" w:rsidRPr="00056D71">
        <w:rPr>
          <w:rFonts w:ascii="Times New Roman" w:hAnsi="Times New Roman" w:cs="Times New Roman"/>
          <w:sz w:val="28"/>
          <w:szCs w:val="28"/>
        </w:rPr>
        <w:t xml:space="preserve"> </w:t>
      </w:r>
      <w:r w:rsidR="00CD30FD">
        <w:rPr>
          <w:rFonts w:ascii="Times New Roman" w:hAnsi="Times New Roman" w:cs="Times New Roman"/>
          <w:sz w:val="28"/>
          <w:szCs w:val="28"/>
        </w:rPr>
        <w:t>августа</w:t>
      </w:r>
      <w:r w:rsidR="00A565B0" w:rsidRPr="00056D71">
        <w:rPr>
          <w:rFonts w:ascii="Times New Roman" w:hAnsi="Times New Roman" w:cs="Times New Roman"/>
          <w:sz w:val="28"/>
          <w:szCs w:val="28"/>
        </w:rPr>
        <w:t xml:space="preserve"> </w:t>
      </w:r>
      <w:r w:rsidRPr="00056D71">
        <w:rPr>
          <w:rFonts w:ascii="Times New Roman" w:hAnsi="Times New Roman" w:cs="Times New Roman"/>
          <w:sz w:val="28"/>
          <w:szCs w:val="28"/>
        </w:rPr>
        <w:t>201</w:t>
      </w:r>
      <w:r w:rsidR="000202B8" w:rsidRPr="00056D71">
        <w:rPr>
          <w:rFonts w:ascii="Times New Roman" w:hAnsi="Times New Roman" w:cs="Times New Roman"/>
          <w:sz w:val="28"/>
          <w:szCs w:val="28"/>
        </w:rPr>
        <w:t>8</w:t>
      </w:r>
      <w:r w:rsidRPr="00056D71">
        <w:rPr>
          <w:rFonts w:ascii="Times New Roman" w:hAnsi="Times New Roman" w:cs="Times New Roman"/>
          <w:sz w:val="28"/>
          <w:szCs w:val="28"/>
        </w:rPr>
        <w:t xml:space="preserve"> года Территориальный орган Росздравнадзора организовал в актовом зале ГУЗ «</w:t>
      </w:r>
      <w:proofErr w:type="gramStart"/>
      <w:r w:rsidRPr="00056D71">
        <w:rPr>
          <w:rFonts w:ascii="Times New Roman" w:hAnsi="Times New Roman" w:cs="Times New Roman"/>
          <w:sz w:val="28"/>
          <w:szCs w:val="28"/>
        </w:rPr>
        <w:t>Липецкая</w:t>
      </w:r>
      <w:proofErr w:type="gramEnd"/>
      <w:r w:rsidRPr="00056D71">
        <w:rPr>
          <w:rFonts w:ascii="Times New Roman" w:hAnsi="Times New Roman" w:cs="Times New Roman"/>
          <w:sz w:val="28"/>
          <w:szCs w:val="28"/>
        </w:rPr>
        <w:t xml:space="preserve"> ГБСМП № 1» проведение публичных </w:t>
      </w:r>
      <w:r w:rsidR="00D12E30" w:rsidRPr="00056D71">
        <w:rPr>
          <w:rFonts w:ascii="Times New Roman" w:hAnsi="Times New Roman" w:cs="Times New Roman"/>
          <w:sz w:val="28"/>
          <w:szCs w:val="28"/>
        </w:rPr>
        <w:t>обсуждений</w:t>
      </w:r>
      <w:r w:rsidR="00C54837" w:rsidRPr="00056D71">
        <w:rPr>
          <w:rFonts w:ascii="Times New Roman" w:hAnsi="Times New Roman" w:cs="Times New Roman"/>
          <w:sz w:val="28"/>
          <w:szCs w:val="28"/>
        </w:rPr>
        <w:t xml:space="preserve"> </w:t>
      </w:r>
      <w:r w:rsidR="00A01519" w:rsidRPr="00056D71">
        <w:rPr>
          <w:rFonts w:ascii="Times New Roman" w:hAnsi="Times New Roman" w:cs="Times New Roman"/>
          <w:sz w:val="28"/>
          <w:szCs w:val="28"/>
        </w:rPr>
        <w:t>по</w:t>
      </w:r>
      <w:r w:rsidRPr="00056D7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01519" w:rsidRPr="00056D71">
        <w:rPr>
          <w:rFonts w:ascii="Times New Roman" w:hAnsi="Times New Roman" w:cs="Times New Roman"/>
          <w:sz w:val="28"/>
          <w:szCs w:val="28"/>
        </w:rPr>
        <w:t>ам</w:t>
      </w:r>
      <w:r w:rsidRPr="00056D71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за </w:t>
      </w:r>
      <w:r w:rsidR="00C54837" w:rsidRPr="00056D71">
        <w:rPr>
          <w:rFonts w:ascii="Times New Roman" w:hAnsi="Times New Roman"/>
          <w:bCs/>
          <w:kern w:val="36"/>
          <w:sz w:val="28"/>
          <w:szCs w:val="28"/>
          <w:lang w:val="en-US"/>
        </w:rPr>
        <w:t>I</w:t>
      </w:r>
      <w:r w:rsidR="00CD30FD" w:rsidRPr="00056D71">
        <w:rPr>
          <w:rFonts w:ascii="Times New Roman" w:hAnsi="Times New Roman"/>
          <w:bCs/>
          <w:kern w:val="36"/>
          <w:sz w:val="28"/>
          <w:szCs w:val="28"/>
          <w:lang w:val="en-US"/>
        </w:rPr>
        <w:t>I</w:t>
      </w:r>
      <w:r w:rsidR="000202B8" w:rsidRPr="00056D71">
        <w:rPr>
          <w:rFonts w:ascii="Times New Roman" w:hAnsi="Times New Roman"/>
          <w:bCs/>
          <w:kern w:val="36"/>
          <w:sz w:val="28"/>
          <w:szCs w:val="28"/>
        </w:rPr>
        <w:t xml:space="preserve"> квартал</w:t>
      </w:r>
      <w:r w:rsidRPr="00056D71">
        <w:rPr>
          <w:rFonts w:ascii="Times New Roman" w:hAnsi="Times New Roman"/>
          <w:bCs/>
          <w:kern w:val="36"/>
          <w:sz w:val="28"/>
          <w:szCs w:val="28"/>
        </w:rPr>
        <w:t xml:space="preserve"> 201</w:t>
      </w:r>
      <w:r w:rsidR="00056D71" w:rsidRPr="00056D71">
        <w:rPr>
          <w:rFonts w:ascii="Times New Roman" w:hAnsi="Times New Roman"/>
          <w:bCs/>
          <w:kern w:val="36"/>
          <w:sz w:val="28"/>
          <w:szCs w:val="28"/>
        </w:rPr>
        <w:t>8</w:t>
      </w:r>
      <w:r w:rsidRPr="00056D71">
        <w:rPr>
          <w:rFonts w:ascii="Times New Roman" w:hAnsi="Times New Roman"/>
          <w:bCs/>
          <w:kern w:val="36"/>
          <w:sz w:val="28"/>
          <w:szCs w:val="28"/>
        </w:rPr>
        <w:t xml:space="preserve"> года.</w:t>
      </w:r>
      <w:bookmarkStart w:id="0" w:name="_GoBack"/>
      <w:bookmarkEnd w:id="0"/>
      <w:r w:rsidR="00F45391" w:rsidRPr="00056D71">
        <w:rPr>
          <w:rFonts w:ascii="Times New Roman" w:hAnsi="Times New Roman"/>
          <w:bCs/>
          <w:kern w:val="36"/>
          <w:sz w:val="28"/>
          <w:szCs w:val="28"/>
        </w:rPr>
        <w:t xml:space="preserve"> Информационное освещение мероприятия осуществил</w:t>
      </w:r>
      <w:r w:rsidR="00CD30FD">
        <w:rPr>
          <w:rFonts w:ascii="Times New Roman" w:hAnsi="Times New Roman"/>
          <w:bCs/>
          <w:kern w:val="36"/>
          <w:sz w:val="28"/>
          <w:szCs w:val="28"/>
        </w:rPr>
        <w:t xml:space="preserve">и </w:t>
      </w:r>
      <w:r w:rsidR="00576571">
        <w:rPr>
          <w:rFonts w:ascii="Times New Roman" w:hAnsi="Times New Roman"/>
          <w:bCs/>
          <w:kern w:val="36"/>
          <w:sz w:val="28"/>
          <w:szCs w:val="28"/>
        </w:rPr>
        <w:t xml:space="preserve"> ТРК «Липецкое время», ИД «Липецкая газета».</w:t>
      </w:r>
    </w:p>
    <w:p w:rsidR="00AC1757" w:rsidRPr="00056D71" w:rsidRDefault="00E50E87" w:rsidP="00A533B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56D71">
        <w:rPr>
          <w:rFonts w:ascii="Times New Roman" w:hAnsi="Times New Roman"/>
          <w:bCs/>
          <w:kern w:val="36"/>
          <w:sz w:val="28"/>
          <w:szCs w:val="28"/>
        </w:rPr>
        <w:tab/>
      </w:r>
      <w:r w:rsidR="00E16BB8" w:rsidRPr="00056D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В публичном обсуждении приняли участие представители  </w:t>
      </w:r>
      <w:r w:rsidR="005765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55</w:t>
      </w:r>
      <w:r w:rsidR="00E16BB8" w:rsidRPr="00056D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медицинских организаций, представители 2</w:t>
      </w:r>
      <w:r w:rsidR="005765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9</w:t>
      </w:r>
      <w:r w:rsidR="00E16BB8" w:rsidRPr="00056D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5765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фармацевтических </w:t>
      </w:r>
      <w:r w:rsidR="00E16BB8" w:rsidRPr="00056D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организаций, представитель Уполномоченного по защите прав предпринимателей в Липецкой области Н.С. Корчагина; </w:t>
      </w:r>
      <w:r w:rsidR="005765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5</w:t>
      </w:r>
      <w:r w:rsidR="00E16BB8" w:rsidRPr="00056D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 представител</w:t>
      </w:r>
      <w:r w:rsidR="005765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ей</w:t>
      </w:r>
      <w:r w:rsidR="00E16BB8" w:rsidRPr="00056D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управления здравоохранения Липецкой области; </w:t>
      </w:r>
      <w:r w:rsidR="005765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представитель ТО Роспотребнадзора </w:t>
      </w:r>
      <w:proofErr w:type="spellStart"/>
      <w:r w:rsidR="005765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Горельцова</w:t>
      </w:r>
      <w:proofErr w:type="spellEnd"/>
      <w:r w:rsidR="005765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И.А., </w:t>
      </w:r>
      <w:r w:rsidR="00E16BB8" w:rsidRPr="00056D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представитель </w:t>
      </w:r>
      <w:r w:rsidR="005765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управления соцзащиты Кудряшова М.П.</w:t>
      </w:r>
      <w:r w:rsidR="00E16BB8" w:rsidRPr="00056D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, представитель прокуратуры Липецкой области Э.В. Беседина, </w:t>
      </w:r>
      <w:r w:rsidR="00D930B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заместитель директора</w:t>
      </w:r>
      <w:r w:rsidR="00E16BB8" w:rsidRPr="00056D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ТФОМС М.В. </w:t>
      </w:r>
      <w:proofErr w:type="spellStart"/>
      <w:r w:rsidR="00E16BB8" w:rsidRPr="00056D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Сопова</w:t>
      </w:r>
      <w:proofErr w:type="spellEnd"/>
      <w:r w:rsidR="00E16BB8" w:rsidRPr="00056D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 председатель Ассоциации медицинских работников Липецкой области С.А. Шинкарёв. Всего в мероприятии приняли участие 1</w:t>
      </w:r>
      <w:r w:rsidR="005765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34</w:t>
      </w:r>
      <w:r w:rsidR="00E16BB8" w:rsidRPr="00056D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человек</w:t>
      </w:r>
      <w:r w:rsidR="005765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а</w:t>
      </w:r>
      <w:r w:rsidR="00E16BB8" w:rsidRPr="00056D7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="008C3474" w:rsidRPr="00056D7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661D7D" w:rsidRPr="00056D71" w:rsidRDefault="00C0665E" w:rsidP="00A5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71">
        <w:rPr>
          <w:rFonts w:ascii="Times New Roman" w:hAnsi="Times New Roman"/>
          <w:bCs/>
          <w:color w:val="FF0000"/>
          <w:kern w:val="36"/>
          <w:sz w:val="28"/>
          <w:szCs w:val="28"/>
        </w:rPr>
        <w:tab/>
      </w:r>
      <w:r w:rsidR="00F45391" w:rsidRPr="00056D71">
        <w:rPr>
          <w:rFonts w:ascii="Times New Roman" w:hAnsi="Times New Roman"/>
          <w:bCs/>
          <w:kern w:val="36"/>
          <w:sz w:val="28"/>
          <w:szCs w:val="28"/>
        </w:rPr>
        <w:t>Руководитель</w:t>
      </w:r>
      <w:r w:rsidRPr="00056D71">
        <w:rPr>
          <w:rFonts w:ascii="Times New Roman" w:hAnsi="Times New Roman"/>
          <w:bCs/>
          <w:kern w:val="36"/>
          <w:sz w:val="28"/>
          <w:szCs w:val="28"/>
        </w:rPr>
        <w:t xml:space="preserve"> Территориального органа  </w:t>
      </w:r>
      <w:r w:rsidR="00F45391" w:rsidRPr="00056D71">
        <w:rPr>
          <w:rFonts w:ascii="Times New Roman" w:hAnsi="Times New Roman" w:cs="Times New Roman"/>
          <w:sz w:val="28"/>
          <w:szCs w:val="28"/>
        </w:rPr>
        <w:t>А.С. Фролов</w:t>
      </w:r>
      <w:r w:rsidRPr="00056D71">
        <w:rPr>
          <w:rFonts w:ascii="Times New Roman" w:hAnsi="Times New Roman" w:cs="Times New Roman"/>
          <w:sz w:val="28"/>
          <w:szCs w:val="28"/>
        </w:rPr>
        <w:t xml:space="preserve"> </w:t>
      </w:r>
      <w:r w:rsidR="00F45391" w:rsidRPr="00056D71">
        <w:rPr>
          <w:rFonts w:ascii="Times New Roman" w:hAnsi="Times New Roman" w:cs="Times New Roman"/>
          <w:sz w:val="28"/>
          <w:szCs w:val="28"/>
        </w:rPr>
        <w:t>в первой части своего доклада подвел итоги</w:t>
      </w:r>
      <w:r w:rsidR="00F45391" w:rsidRPr="00056D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5391" w:rsidRPr="00056D71">
        <w:rPr>
          <w:rFonts w:ascii="Times New Roman" w:hAnsi="Times New Roman"/>
          <w:sz w:val="28"/>
          <w:szCs w:val="28"/>
        </w:rPr>
        <w:t>государственного контроля качества и безопасности медицинской деятельности</w:t>
      </w:r>
      <w:r w:rsidR="0048633C" w:rsidRPr="00056D71">
        <w:rPr>
          <w:rFonts w:ascii="Times New Roman" w:hAnsi="Times New Roman"/>
          <w:sz w:val="28"/>
          <w:szCs w:val="28"/>
        </w:rPr>
        <w:t xml:space="preserve">, </w:t>
      </w:r>
      <w:r w:rsidR="00844AC9" w:rsidRPr="00056D71">
        <w:rPr>
          <w:rFonts w:ascii="Times New Roman" w:hAnsi="Times New Roman"/>
          <w:sz w:val="28"/>
          <w:szCs w:val="28"/>
        </w:rPr>
        <w:t>провел сравнение контрольных показателей Территориального органа</w:t>
      </w:r>
      <w:r w:rsidR="001959C4" w:rsidRPr="00056D71">
        <w:rPr>
          <w:rFonts w:ascii="Times New Roman" w:hAnsi="Times New Roman"/>
          <w:sz w:val="28"/>
          <w:szCs w:val="28"/>
        </w:rPr>
        <w:t xml:space="preserve">. </w:t>
      </w:r>
    </w:p>
    <w:p w:rsidR="00661D7D" w:rsidRPr="00056D71" w:rsidRDefault="00844AC9" w:rsidP="00661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71">
        <w:rPr>
          <w:rFonts w:ascii="Times New Roman" w:hAnsi="Times New Roman"/>
          <w:sz w:val="28"/>
          <w:szCs w:val="28"/>
        </w:rPr>
        <w:tab/>
      </w:r>
      <w:r w:rsidRPr="00056D71">
        <w:rPr>
          <w:rFonts w:ascii="Times New Roman" w:hAnsi="Times New Roman" w:cs="Times New Roman"/>
          <w:sz w:val="28"/>
          <w:szCs w:val="28"/>
        </w:rPr>
        <w:t xml:space="preserve">Представитель прокуратуры Липецкой области Э.В. Беседина в своем выступлении </w:t>
      </w:r>
      <w:r w:rsidR="00D67753">
        <w:rPr>
          <w:rFonts w:ascii="Times New Roman" w:hAnsi="Times New Roman" w:cs="Times New Roman"/>
          <w:sz w:val="28"/>
          <w:szCs w:val="28"/>
        </w:rPr>
        <w:t>остановилась на результатах контрольно-надзорных мероприятий</w:t>
      </w:r>
      <w:proofErr w:type="gramStart"/>
      <w:r w:rsidR="00D677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7753">
        <w:rPr>
          <w:rFonts w:ascii="Times New Roman" w:hAnsi="Times New Roman" w:cs="Times New Roman"/>
          <w:sz w:val="28"/>
          <w:szCs w:val="28"/>
        </w:rPr>
        <w:t xml:space="preserve"> проведенных в отношении медицинских организаций</w:t>
      </w:r>
      <w:r w:rsidRPr="00056D71">
        <w:rPr>
          <w:rFonts w:ascii="Times New Roman" w:hAnsi="Times New Roman" w:cs="Times New Roman"/>
          <w:sz w:val="28"/>
          <w:szCs w:val="28"/>
        </w:rPr>
        <w:t>.</w:t>
      </w:r>
    </w:p>
    <w:p w:rsidR="00661D7D" w:rsidRPr="00056D71" w:rsidRDefault="00D930B4" w:rsidP="00661D7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д</w:t>
      </w:r>
      <w:r w:rsidR="00E16BB8" w:rsidRPr="00056D71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3335" w:rsidRPr="00056D71">
        <w:rPr>
          <w:rFonts w:ascii="Times New Roman" w:hAnsi="Times New Roman" w:cs="Times New Roman"/>
          <w:sz w:val="28"/>
          <w:szCs w:val="28"/>
        </w:rPr>
        <w:t xml:space="preserve"> </w:t>
      </w:r>
      <w:r w:rsidR="00E16BB8" w:rsidRPr="00056D71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63335" w:rsidRPr="00056D7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 инспектор</w:t>
      </w:r>
      <w:r w:rsidR="00163335" w:rsidRPr="00056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Петров</w:t>
      </w:r>
      <w:r w:rsidR="00163335" w:rsidRPr="00056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сообщил</w:t>
      </w:r>
      <w:r w:rsidR="00E16BB8" w:rsidRPr="00056D71">
        <w:rPr>
          <w:rFonts w:ascii="Times New Roman" w:hAnsi="Times New Roman" w:cs="Times New Roman"/>
          <w:sz w:val="28"/>
          <w:szCs w:val="28"/>
        </w:rPr>
        <w:t xml:space="preserve"> результаты контрол</w:t>
      </w:r>
      <w:r w:rsidR="00056D71" w:rsidRPr="00056D71">
        <w:rPr>
          <w:rFonts w:ascii="Times New Roman" w:hAnsi="Times New Roman" w:cs="Times New Roman"/>
          <w:sz w:val="28"/>
          <w:szCs w:val="28"/>
        </w:rPr>
        <w:t>я качества и безопасности медицинской деятельности, осуществленного Территориальным органом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6BB8" w:rsidRPr="00056D71">
        <w:rPr>
          <w:rFonts w:ascii="Times New Roman" w:hAnsi="Times New Roman" w:cs="Times New Roman"/>
          <w:sz w:val="28"/>
          <w:szCs w:val="28"/>
        </w:rPr>
        <w:t xml:space="preserve"> </w:t>
      </w:r>
      <w:r w:rsidR="00056D71" w:rsidRPr="00056D71">
        <w:rPr>
          <w:rFonts w:ascii="Times New Roman" w:eastAsia="Times New Roman" w:hAnsi="Times New Roman"/>
          <w:sz w:val="28"/>
          <w:szCs w:val="28"/>
        </w:rPr>
        <w:t>I</w:t>
      </w:r>
      <w:r w:rsidRPr="00056D71">
        <w:rPr>
          <w:rFonts w:ascii="Times New Roman" w:eastAsia="Times New Roman" w:hAnsi="Times New Roman"/>
          <w:sz w:val="28"/>
          <w:szCs w:val="28"/>
        </w:rPr>
        <w:t>I</w:t>
      </w:r>
      <w:r w:rsidR="00056D71" w:rsidRPr="00056D71">
        <w:rPr>
          <w:rFonts w:ascii="Times New Roman" w:eastAsia="Times New Roman" w:hAnsi="Times New Roman"/>
          <w:sz w:val="28"/>
          <w:szCs w:val="28"/>
        </w:rPr>
        <w:t xml:space="preserve"> квартале 2018 года</w:t>
      </w:r>
      <w:r>
        <w:rPr>
          <w:rFonts w:ascii="Times New Roman" w:eastAsia="Times New Roman" w:hAnsi="Times New Roman"/>
          <w:sz w:val="28"/>
          <w:szCs w:val="28"/>
        </w:rPr>
        <w:t xml:space="preserve">, напомнил аудитории регламентацию осуществления государственного </w:t>
      </w:r>
      <w:r w:rsidRPr="00056D71">
        <w:rPr>
          <w:rFonts w:ascii="Times New Roman" w:hAnsi="Times New Roman" w:cs="Times New Roman"/>
          <w:sz w:val="28"/>
          <w:szCs w:val="28"/>
        </w:rPr>
        <w:t>контроля качества и безопасности медицинской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30B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 также привел примерную форму осуществления внутреннего контроля качества в медицинских организациях. </w:t>
      </w:r>
    </w:p>
    <w:p w:rsidR="00661D7D" w:rsidRDefault="00E16BB8" w:rsidP="00661D7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71">
        <w:rPr>
          <w:rFonts w:ascii="Times New Roman" w:hAnsi="Times New Roman" w:cs="Times New Roman"/>
          <w:sz w:val="28"/>
          <w:szCs w:val="28"/>
        </w:rPr>
        <w:t xml:space="preserve">В докладе главного государственного инспектора </w:t>
      </w:r>
      <w:r w:rsidR="00D930B4">
        <w:rPr>
          <w:rFonts w:ascii="Times New Roman" w:hAnsi="Times New Roman" w:cs="Times New Roman"/>
          <w:sz w:val="28"/>
          <w:szCs w:val="28"/>
        </w:rPr>
        <w:t>М</w:t>
      </w:r>
      <w:r w:rsidR="00056D71" w:rsidRPr="00056D71">
        <w:rPr>
          <w:rFonts w:ascii="Times New Roman" w:hAnsi="Times New Roman" w:cs="Times New Roman"/>
          <w:sz w:val="28"/>
          <w:szCs w:val="28"/>
        </w:rPr>
        <w:t xml:space="preserve">.А. </w:t>
      </w:r>
      <w:r w:rsidR="00D930B4">
        <w:rPr>
          <w:rFonts w:ascii="Times New Roman" w:hAnsi="Times New Roman" w:cs="Times New Roman"/>
          <w:sz w:val="28"/>
          <w:szCs w:val="28"/>
        </w:rPr>
        <w:t>Чуйковой «Государственный контроль и надзор в сфере здравоохранения»</w:t>
      </w:r>
      <w:r w:rsidR="00D67753">
        <w:rPr>
          <w:rFonts w:ascii="Times New Roman" w:hAnsi="Times New Roman" w:cs="Times New Roman"/>
          <w:sz w:val="28"/>
          <w:szCs w:val="28"/>
        </w:rPr>
        <w:t>,</w:t>
      </w:r>
      <w:r w:rsidRPr="00056D71">
        <w:rPr>
          <w:rFonts w:ascii="Times New Roman" w:hAnsi="Times New Roman" w:cs="Times New Roman"/>
          <w:sz w:val="28"/>
          <w:szCs w:val="28"/>
        </w:rPr>
        <w:t xml:space="preserve"> </w:t>
      </w:r>
      <w:r w:rsidR="00D67753">
        <w:rPr>
          <w:rFonts w:ascii="Times New Roman" w:hAnsi="Times New Roman" w:cs="Times New Roman"/>
          <w:sz w:val="28"/>
          <w:szCs w:val="28"/>
        </w:rPr>
        <w:t>особое внимание было уделено</w:t>
      </w:r>
      <w:r w:rsidRPr="00056D7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67753">
        <w:rPr>
          <w:rFonts w:ascii="Times New Roman" w:hAnsi="Times New Roman" w:cs="Times New Roman"/>
          <w:sz w:val="28"/>
          <w:szCs w:val="28"/>
        </w:rPr>
        <w:t>му</w:t>
      </w:r>
      <w:r w:rsidRPr="00056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D71">
        <w:rPr>
          <w:rFonts w:ascii="Times New Roman" w:hAnsi="Times New Roman" w:cs="Times New Roman"/>
          <w:sz w:val="28"/>
          <w:szCs w:val="28"/>
        </w:rPr>
        <w:t>контрол</w:t>
      </w:r>
      <w:r w:rsidR="00D67753">
        <w:rPr>
          <w:rFonts w:ascii="Times New Roman" w:hAnsi="Times New Roman" w:cs="Times New Roman"/>
          <w:sz w:val="28"/>
          <w:szCs w:val="28"/>
        </w:rPr>
        <w:t>ю</w:t>
      </w:r>
      <w:r w:rsidRPr="00056D7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56D71">
        <w:rPr>
          <w:rFonts w:ascii="Times New Roman" w:hAnsi="Times New Roman" w:cs="Times New Roman"/>
          <w:sz w:val="28"/>
          <w:szCs w:val="28"/>
        </w:rPr>
        <w:t xml:space="preserve"> оборотом лекарственных средств и медицинских изделий. </w:t>
      </w:r>
    </w:p>
    <w:p w:rsidR="00D67753" w:rsidRPr="00056D71" w:rsidRDefault="00D67753" w:rsidP="00661D7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ведущего специалиста-эксперта М.Г. Терентьевой содержал юридические аспекты взаимодействия медицинской организации и пациента, направленные на недопущение конфликтных ситуаций, и досудебное </w:t>
      </w:r>
      <w:r>
        <w:rPr>
          <w:rFonts w:ascii="Times New Roman" w:hAnsi="Times New Roman" w:cs="Times New Roman"/>
          <w:sz w:val="28"/>
          <w:szCs w:val="28"/>
        </w:rPr>
        <w:lastRenderedPageBreak/>
        <w:t>урегулирование возникших конфликтов на уровне администрации медицинской организации.</w:t>
      </w:r>
    </w:p>
    <w:p w:rsidR="00A533B7" w:rsidRPr="00661D7D" w:rsidRDefault="00C13BA5" w:rsidP="006365F5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6"/>
          <w:sz w:val="24"/>
          <w:szCs w:val="24"/>
          <w:u w:val="single"/>
        </w:rPr>
      </w:pPr>
      <w:r w:rsidRPr="00056D7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67753">
        <w:rPr>
          <w:rFonts w:ascii="Times New Roman" w:hAnsi="Times New Roman" w:cs="Times New Roman"/>
          <w:sz w:val="28"/>
          <w:szCs w:val="28"/>
        </w:rPr>
        <w:t>В завершении мероприятия</w:t>
      </w:r>
      <w:r w:rsidRPr="00056D71">
        <w:rPr>
          <w:rFonts w:ascii="Times New Roman" w:hAnsi="Times New Roman" w:cs="Times New Roman"/>
          <w:sz w:val="28"/>
          <w:szCs w:val="28"/>
        </w:rPr>
        <w:t xml:space="preserve">, </w:t>
      </w:r>
      <w:r w:rsidR="006365F5" w:rsidRPr="00056D71">
        <w:rPr>
          <w:rFonts w:ascii="Times New Roman" w:hAnsi="Times New Roman" w:cs="Times New Roman"/>
          <w:sz w:val="28"/>
          <w:szCs w:val="28"/>
        </w:rPr>
        <w:t>руководитель</w:t>
      </w:r>
      <w:r w:rsidRPr="00056D71">
        <w:rPr>
          <w:rFonts w:ascii="Times New Roman" w:hAnsi="Times New Roman" w:cs="Times New Roman"/>
          <w:sz w:val="28"/>
          <w:szCs w:val="28"/>
        </w:rPr>
        <w:t xml:space="preserve"> </w:t>
      </w:r>
      <w:r w:rsidR="006365F5" w:rsidRPr="00056D71">
        <w:rPr>
          <w:rFonts w:ascii="Times New Roman" w:hAnsi="Times New Roman"/>
          <w:bCs/>
          <w:kern w:val="36"/>
          <w:sz w:val="28"/>
          <w:szCs w:val="28"/>
        </w:rPr>
        <w:t>Территориального органа</w:t>
      </w:r>
      <w:r w:rsidR="00D67753">
        <w:rPr>
          <w:rFonts w:ascii="Times New Roman" w:hAnsi="Times New Roman"/>
          <w:bCs/>
          <w:kern w:val="36"/>
          <w:sz w:val="28"/>
          <w:szCs w:val="28"/>
        </w:rPr>
        <w:t xml:space="preserve"> сообщил об итогах</w:t>
      </w:r>
      <w:r w:rsidR="006365F5" w:rsidRPr="00056D7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D67753">
        <w:rPr>
          <w:rFonts w:ascii="Times New Roman" w:hAnsi="Times New Roman" w:cs="Times New Roman"/>
          <w:sz w:val="28"/>
          <w:szCs w:val="28"/>
        </w:rPr>
        <w:t>р</w:t>
      </w:r>
      <w:r w:rsidR="00D67753" w:rsidRPr="00E34738">
        <w:rPr>
          <w:rFonts w:ascii="Times New Roman" w:hAnsi="Times New Roman" w:cs="Times New Roman"/>
          <w:sz w:val="28"/>
          <w:szCs w:val="28"/>
        </w:rPr>
        <w:t>еализаци</w:t>
      </w:r>
      <w:r w:rsidR="00D67753">
        <w:rPr>
          <w:rFonts w:ascii="Times New Roman" w:hAnsi="Times New Roman" w:cs="Times New Roman"/>
          <w:sz w:val="28"/>
          <w:szCs w:val="28"/>
        </w:rPr>
        <w:t>и</w:t>
      </w:r>
      <w:r w:rsidR="00D67753" w:rsidRPr="00E34738">
        <w:rPr>
          <w:rFonts w:ascii="Times New Roman" w:hAnsi="Times New Roman" w:cs="Times New Roman"/>
          <w:sz w:val="28"/>
          <w:szCs w:val="28"/>
        </w:rPr>
        <w:t xml:space="preserve"> проекта «Мониторинг движения лекарственных препаратов» на территории Липецкой области </w:t>
      </w:r>
      <w:r w:rsidR="00D67753">
        <w:rPr>
          <w:rFonts w:ascii="Times New Roman" w:hAnsi="Times New Roman" w:cs="Times New Roman"/>
          <w:sz w:val="28"/>
          <w:szCs w:val="28"/>
        </w:rPr>
        <w:t>по итогам 6 месяцев 2018 года</w:t>
      </w:r>
      <w:r w:rsidR="007E1C7D" w:rsidRPr="00056D71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263B9B" w:rsidRPr="00A2423C" w:rsidRDefault="00263B9B" w:rsidP="00524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63B9B" w:rsidRPr="00A2423C" w:rsidSect="00C13BA5">
      <w:pgSz w:w="11906" w:h="16838"/>
      <w:pgMar w:top="709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37B5"/>
    <w:multiLevelType w:val="hybridMultilevel"/>
    <w:tmpl w:val="30FCBC30"/>
    <w:lvl w:ilvl="0" w:tplc="6652C904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characterSpacingControl w:val="doNotCompress"/>
  <w:compat>
    <w:useFELayout/>
  </w:compat>
  <w:rsids>
    <w:rsidRoot w:val="00B45A0C"/>
    <w:rsid w:val="000202B8"/>
    <w:rsid w:val="000259C2"/>
    <w:rsid w:val="00056D71"/>
    <w:rsid w:val="000602CB"/>
    <w:rsid w:val="000A2EDF"/>
    <w:rsid w:val="000B39AB"/>
    <w:rsid w:val="000D2DF0"/>
    <w:rsid w:val="00115CD7"/>
    <w:rsid w:val="001224D7"/>
    <w:rsid w:val="00163335"/>
    <w:rsid w:val="001746F3"/>
    <w:rsid w:val="00193866"/>
    <w:rsid w:val="001959C4"/>
    <w:rsid w:val="00203F7C"/>
    <w:rsid w:val="00216E8F"/>
    <w:rsid w:val="00233472"/>
    <w:rsid w:val="00260CDB"/>
    <w:rsid w:val="00263B9B"/>
    <w:rsid w:val="002A0286"/>
    <w:rsid w:val="002C472D"/>
    <w:rsid w:val="00303E4F"/>
    <w:rsid w:val="00311092"/>
    <w:rsid w:val="00355EAD"/>
    <w:rsid w:val="00363B5B"/>
    <w:rsid w:val="00377A4C"/>
    <w:rsid w:val="003C4FB8"/>
    <w:rsid w:val="00435627"/>
    <w:rsid w:val="00441F1B"/>
    <w:rsid w:val="00463FC6"/>
    <w:rsid w:val="0048633C"/>
    <w:rsid w:val="004A78FD"/>
    <w:rsid w:val="004B7184"/>
    <w:rsid w:val="004F40DA"/>
    <w:rsid w:val="00524420"/>
    <w:rsid w:val="00552841"/>
    <w:rsid w:val="00576571"/>
    <w:rsid w:val="005F6ED0"/>
    <w:rsid w:val="0061650F"/>
    <w:rsid w:val="006365F5"/>
    <w:rsid w:val="00661D7D"/>
    <w:rsid w:val="00672F34"/>
    <w:rsid w:val="006B6912"/>
    <w:rsid w:val="006D1996"/>
    <w:rsid w:val="006E2BA2"/>
    <w:rsid w:val="006E51B6"/>
    <w:rsid w:val="00746143"/>
    <w:rsid w:val="00786A1E"/>
    <w:rsid w:val="007E1C7D"/>
    <w:rsid w:val="007F7717"/>
    <w:rsid w:val="00844AC9"/>
    <w:rsid w:val="0084660B"/>
    <w:rsid w:val="00852252"/>
    <w:rsid w:val="00864752"/>
    <w:rsid w:val="008966D7"/>
    <w:rsid w:val="008A503B"/>
    <w:rsid w:val="008C3474"/>
    <w:rsid w:val="00945D89"/>
    <w:rsid w:val="009612BA"/>
    <w:rsid w:val="009A33B2"/>
    <w:rsid w:val="009F64D7"/>
    <w:rsid w:val="00A01519"/>
    <w:rsid w:val="00A2053B"/>
    <w:rsid w:val="00A219E9"/>
    <w:rsid w:val="00A2423C"/>
    <w:rsid w:val="00A533B7"/>
    <w:rsid w:val="00A565B0"/>
    <w:rsid w:val="00A71014"/>
    <w:rsid w:val="00AC1757"/>
    <w:rsid w:val="00AD7835"/>
    <w:rsid w:val="00AF0E85"/>
    <w:rsid w:val="00B45A0C"/>
    <w:rsid w:val="00B956DC"/>
    <w:rsid w:val="00B9704C"/>
    <w:rsid w:val="00BF43D5"/>
    <w:rsid w:val="00C0665E"/>
    <w:rsid w:val="00C13BA5"/>
    <w:rsid w:val="00C16359"/>
    <w:rsid w:val="00C315EE"/>
    <w:rsid w:val="00C54837"/>
    <w:rsid w:val="00CD30FD"/>
    <w:rsid w:val="00D12E30"/>
    <w:rsid w:val="00D67753"/>
    <w:rsid w:val="00D92787"/>
    <w:rsid w:val="00D930B4"/>
    <w:rsid w:val="00DD79AD"/>
    <w:rsid w:val="00E06C8E"/>
    <w:rsid w:val="00E07106"/>
    <w:rsid w:val="00E11904"/>
    <w:rsid w:val="00E16BB8"/>
    <w:rsid w:val="00E40367"/>
    <w:rsid w:val="00E40A50"/>
    <w:rsid w:val="00E50E87"/>
    <w:rsid w:val="00EB396E"/>
    <w:rsid w:val="00F45391"/>
    <w:rsid w:val="00F5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27"/>
  </w:style>
  <w:style w:type="paragraph" w:styleId="1">
    <w:name w:val="heading 1"/>
    <w:basedOn w:val="a"/>
    <w:link w:val="10"/>
    <w:uiPriority w:val="9"/>
    <w:qFormat/>
    <w:rsid w:val="00C54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B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27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79AD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C548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48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4F7F-A355-46A5-9DAD-42DEEDAA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2018-02-15T11:35:00Z</cp:lastPrinted>
  <dcterms:created xsi:type="dcterms:W3CDTF">2018-08-16T14:53:00Z</dcterms:created>
  <dcterms:modified xsi:type="dcterms:W3CDTF">2018-08-28T13:47:00Z</dcterms:modified>
</cp:coreProperties>
</file>