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69" w:rsidRDefault="00697C69" w:rsidP="00697C69">
      <w:pPr>
        <w:pStyle w:val="1"/>
        <w:numPr>
          <w:ilvl w:val="0"/>
          <w:numId w:val="1"/>
        </w:numPr>
        <w:tabs>
          <w:tab w:val="left" w:pos="0"/>
        </w:tabs>
      </w:pPr>
      <w:r>
        <w:t xml:space="preserve">                                                    ПРОТОКОЛ  № </w:t>
      </w:r>
      <w:r>
        <w:rPr>
          <w:u w:val="single"/>
        </w:rPr>
        <w:t>_1-2016_</w:t>
      </w:r>
      <w:r>
        <w:t xml:space="preserve"> </w:t>
      </w:r>
    </w:p>
    <w:p w:rsidR="00697C69" w:rsidRDefault="00697C69" w:rsidP="00697C69">
      <w:pPr>
        <w:pStyle w:val="1"/>
        <w:numPr>
          <w:ilvl w:val="0"/>
          <w:numId w:val="1"/>
        </w:numPr>
        <w:tabs>
          <w:tab w:val="left" w:pos="0"/>
        </w:tabs>
      </w:pPr>
      <w:r>
        <w:t xml:space="preserve">                                                 рабочего совещания </w:t>
      </w:r>
    </w:p>
    <w:p w:rsidR="00697C69" w:rsidRDefault="00697C69" w:rsidP="00697C69">
      <w:pPr>
        <w:jc w:val="center"/>
        <w:rPr>
          <w:b/>
          <w:sz w:val="28"/>
        </w:rPr>
      </w:pPr>
      <w:r>
        <w:rPr>
          <w:b/>
          <w:sz w:val="28"/>
        </w:rPr>
        <w:t xml:space="preserve">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w:t>
      </w:r>
    </w:p>
    <w:p w:rsidR="00697C69" w:rsidRDefault="00697C69" w:rsidP="00697C69">
      <w:pPr>
        <w:jc w:val="center"/>
        <w:rPr>
          <w:b/>
          <w:sz w:val="28"/>
        </w:rPr>
      </w:pPr>
      <w:r>
        <w:rPr>
          <w:b/>
          <w:sz w:val="28"/>
        </w:rPr>
        <w:t>по Липецкой области</w:t>
      </w:r>
    </w:p>
    <w:p w:rsidR="00697C69" w:rsidRDefault="00697C69" w:rsidP="00697C69">
      <w:pPr>
        <w:rPr>
          <w:sz w:val="28"/>
        </w:rPr>
      </w:pPr>
      <w:r>
        <w:rPr>
          <w:b/>
          <w:sz w:val="28"/>
        </w:rPr>
        <w:t xml:space="preserve">                                                                                                                </w:t>
      </w:r>
      <w:r>
        <w:rPr>
          <w:sz w:val="28"/>
        </w:rPr>
        <w:t>20.05.2016г.</w:t>
      </w:r>
    </w:p>
    <w:p w:rsidR="00697C69" w:rsidRDefault="00697C69" w:rsidP="00697C69">
      <w:pPr>
        <w:rPr>
          <w:sz w:val="28"/>
        </w:rPr>
      </w:pPr>
      <w:r>
        <w:rPr>
          <w:sz w:val="28"/>
        </w:rPr>
        <w:t xml:space="preserve">   </w:t>
      </w:r>
    </w:p>
    <w:p w:rsidR="00697C69" w:rsidRDefault="00697C69" w:rsidP="00697C69">
      <w:pPr>
        <w:jc w:val="both"/>
        <w:rPr>
          <w:sz w:val="28"/>
        </w:rPr>
      </w:pPr>
      <w:r>
        <w:rPr>
          <w:sz w:val="28"/>
        </w:rPr>
        <w:t xml:space="preserve">   </w:t>
      </w:r>
      <w:r>
        <w:rPr>
          <w:sz w:val="28"/>
          <w:u w:val="single"/>
        </w:rPr>
        <w:t xml:space="preserve">Приглашены: </w:t>
      </w:r>
      <w:r>
        <w:rPr>
          <w:sz w:val="28"/>
        </w:rPr>
        <w:t xml:space="preserve">      </w:t>
      </w:r>
    </w:p>
    <w:p w:rsidR="00697C69" w:rsidRDefault="00697C69" w:rsidP="00697C69">
      <w:pPr>
        <w:jc w:val="both"/>
        <w:rPr>
          <w:sz w:val="28"/>
        </w:rPr>
      </w:pPr>
      <w:r>
        <w:rPr>
          <w:sz w:val="28"/>
        </w:rPr>
        <w:t xml:space="preserve">- Бала Михаил Анатольевич - д.м.н., профессор, академик Российской Академии Естествознания, Председатель Правления Липецкой Ассоциации Приватной медицины; </w:t>
      </w:r>
    </w:p>
    <w:p w:rsidR="00697C69" w:rsidRDefault="00697C69" w:rsidP="00697C69">
      <w:pPr>
        <w:ind w:right="-31"/>
        <w:jc w:val="both"/>
        <w:rPr>
          <w:sz w:val="28"/>
        </w:rPr>
      </w:pPr>
      <w:r>
        <w:rPr>
          <w:sz w:val="28"/>
        </w:rPr>
        <w:t xml:space="preserve">- </w:t>
      </w:r>
      <w:proofErr w:type="spellStart"/>
      <w:r>
        <w:rPr>
          <w:sz w:val="28"/>
        </w:rPr>
        <w:t>Краснолуцкий</w:t>
      </w:r>
      <w:proofErr w:type="spellEnd"/>
      <w:r>
        <w:rPr>
          <w:sz w:val="28"/>
        </w:rPr>
        <w:t xml:space="preserve"> Николай Александрович – главный врач ГУЗ «Липецкая городская больница № 3 «Свободный сокол»»;</w:t>
      </w:r>
    </w:p>
    <w:p w:rsidR="00697C69" w:rsidRDefault="00697C69" w:rsidP="00697C69">
      <w:pPr>
        <w:jc w:val="both"/>
        <w:rPr>
          <w:sz w:val="28"/>
        </w:rPr>
      </w:pPr>
      <w:r>
        <w:rPr>
          <w:sz w:val="28"/>
        </w:rPr>
        <w:t xml:space="preserve">- </w:t>
      </w:r>
      <w:proofErr w:type="spellStart"/>
      <w:r>
        <w:rPr>
          <w:sz w:val="28"/>
        </w:rPr>
        <w:t>Чернышова</w:t>
      </w:r>
      <w:proofErr w:type="spellEnd"/>
      <w:r>
        <w:rPr>
          <w:sz w:val="28"/>
        </w:rPr>
        <w:t xml:space="preserve"> Валентина Ивановна - председатель Липецкого регионального отделения общероссийской общественной организации инвалидов «Российская диабетическая ассоциация»;</w:t>
      </w:r>
    </w:p>
    <w:p w:rsidR="00697C69" w:rsidRDefault="00697C69" w:rsidP="00697C69">
      <w:pPr>
        <w:jc w:val="both"/>
        <w:rPr>
          <w:sz w:val="28"/>
        </w:rPr>
      </w:pPr>
      <w:r>
        <w:rPr>
          <w:sz w:val="28"/>
        </w:rPr>
        <w:t xml:space="preserve">-  </w:t>
      </w:r>
      <w:proofErr w:type="spellStart"/>
      <w:r>
        <w:rPr>
          <w:sz w:val="28"/>
        </w:rPr>
        <w:t>Князханова</w:t>
      </w:r>
      <w:proofErr w:type="spellEnd"/>
      <w:r>
        <w:rPr>
          <w:sz w:val="28"/>
        </w:rPr>
        <w:t xml:space="preserve"> Оксана Николаевна – руководитель Региональной общественной организации Липецкой области "Помощь больным </w:t>
      </w:r>
      <w:proofErr w:type="spellStart"/>
      <w:r>
        <w:rPr>
          <w:sz w:val="28"/>
        </w:rPr>
        <w:t>муковисцидозом</w:t>
      </w:r>
      <w:proofErr w:type="spellEnd"/>
      <w:r>
        <w:rPr>
          <w:sz w:val="28"/>
        </w:rPr>
        <w:t>";</w:t>
      </w:r>
    </w:p>
    <w:p w:rsidR="00697C69" w:rsidRDefault="00697C69" w:rsidP="00697C69">
      <w:pPr>
        <w:jc w:val="both"/>
        <w:rPr>
          <w:sz w:val="28"/>
        </w:rPr>
      </w:pPr>
      <w:r>
        <w:rPr>
          <w:sz w:val="28"/>
        </w:rPr>
        <w:t>- Ковалева Раиса Григорьевна – уполномоченный общественный эксперт  Липецкой областной общественной организации инвалидов - больных рассеянным склерозом;</w:t>
      </w:r>
    </w:p>
    <w:p w:rsidR="00697C69" w:rsidRDefault="00697C69" w:rsidP="00697C69">
      <w:pPr>
        <w:jc w:val="both"/>
        <w:rPr>
          <w:sz w:val="28"/>
        </w:rPr>
      </w:pPr>
      <w:r>
        <w:rPr>
          <w:sz w:val="28"/>
        </w:rPr>
        <w:t>- Котова Ирина Викторовна – заместитель генерального директора по коммерческим вопросам ОГУП «Липецкфармация»;</w:t>
      </w:r>
    </w:p>
    <w:p w:rsidR="00697C69" w:rsidRDefault="00697C69" w:rsidP="00697C69">
      <w:pPr>
        <w:jc w:val="both"/>
        <w:rPr>
          <w:sz w:val="28"/>
        </w:rPr>
      </w:pPr>
      <w:r>
        <w:rPr>
          <w:sz w:val="28"/>
        </w:rPr>
        <w:t xml:space="preserve">-  </w:t>
      </w:r>
      <w:proofErr w:type="spellStart"/>
      <w:r>
        <w:rPr>
          <w:sz w:val="28"/>
        </w:rPr>
        <w:t>Рощупкин</w:t>
      </w:r>
      <w:proofErr w:type="spellEnd"/>
      <w:r>
        <w:rPr>
          <w:sz w:val="28"/>
        </w:rPr>
        <w:t xml:space="preserve"> Леонид Никифорович – председатель Липецкой областной организации общероссийской  общественной организации «Всероссийское общество инвалидов» (ВОИ);</w:t>
      </w:r>
    </w:p>
    <w:p w:rsidR="00697C69" w:rsidRDefault="00697C69" w:rsidP="00697C69">
      <w:pPr>
        <w:jc w:val="both"/>
        <w:rPr>
          <w:sz w:val="28"/>
        </w:rPr>
      </w:pPr>
      <w:r>
        <w:rPr>
          <w:sz w:val="28"/>
        </w:rPr>
        <w:t xml:space="preserve">- </w:t>
      </w:r>
      <w:proofErr w:type="spellStart"/>
      <w:r>
        <w:rPr>
          <w:sz w:val="28"/>
        </w:rPr>
        <w:t>Мархасина</w:t>
      </w:r>
      <w:proofErr w:type="spellEnd"/>
      <w:r>
        <w:rPr>
          <w:sz w:val="28"/>
        </w:rPr>
        <w:t xml:space="preserve"> Оксана Сергеевна – руководитель Липецкой региональной общественной организации родителей детей-инвалидов «Мы вместе»;</w:t>
      </w:r>
    </w:p>
    <w:p w:rsidR="00697C69" w:rsidRDefault="00697C69" w:rsidP="00697C69">
      <w:pPr>
        <w:jc w:val="both"/>
        <w:rPr>
          <w:sz w:val="28"/>
        </w:rPr>
      </w:pPr>
      <w:r>
        <w:rPr>
          <w:sz w:val="28"/>
        </w:rPr>
        <w:t xml:space="preserve">-  </w:t>
      </w:r>
      <w:proofErr w:type="spellStart"/>
      <w:r>
        <w:rPr>
          <w:sz w:val="28"/>
        </w:rPr>
        <w:t>Пашенцев</w:t>
      </w:r>
      <w:proofErr w:type="spellEnd"/>
      <w:r>
        <w:rPr>
          <w:sz w:val="28"/>
        </w:rPr>
        <w:t xml:space="preserve"> Владимир Федорович – руководитель Липецкого регионального отделения Всероссийской организации ветеранов (пенсионеров) войны, труда, Вооруженных сил и правоохранительных органов;</w:t>
      </w:r>
    </w:p>
    <w:p w:rsidR="00697C69" w:rsidRDefault="00697C69" w:rsidP="00697C69">
      <w:pPr>
        <w:jc w:val="both"/>
        <w:rPr>
          <w:sz w:val="28"/>
        </w:rPr>
      </w:pPr>
      <w:r>
        <w:rPr>
          <w:sz w:val="28"/>
        </w:rPr>
        <w:t xml:space="preserve"> - Шинкарев Сергей Алексеевич – председатель областной общественной организации «Ассоциация медицинских работников Липецкой области», главный врач ГУЗ «Липецкий областной онкологический диспансер»;</w:t>
      </w:r>
    </w:p>
    <w:p w:rsidR="00697C69" w:rsidRDefault="00697C69" w:rsidP="00697C69">
      <w:pPr>
        <w:jc w:val="both"/>
        <w:rPr>
          <w:sz w:val="28"/>
        </w:rPr>
      </w:pPr>
      <w:r>
        <w:rPr>
          <w:sz w:val="28"/>
        </w:rPr>
        <w:t>- Щукина Татьяна Владимировна -</w:t>
      </w:r>
      <w:r>
        <w:rPr>
          <w:sz w:val="28"/>
        </w:rPr>
        <w:tab/>
        <w:t>Заведующая кафедрой гражданского права и процесса Липецкого филиала РАНХИГС при Президенте Российской Федерации;</w:t>
      </w:r>
    </w:p>
    <w:p w:rsidR="00697C69" w:rsidRDefault="00697C69" w:rsidP="00697C69">
      <w:pPr>
        <w:jc w:val="both"/>
        <w:rPr>
          <w:sz w:val="28"/>
        </w:rPr>
      </w:pPr>
      <w:r>
        <w:rPr>
          <w:sz w:val="28"/>
        </w:rPr>
        <w:t>- Фролов Андрей Сергеевич – руководитель территориального   органа Росздравнадзора по Липецкой области;</w:t>
      </w:r>
    </w:p>
    <w:p w:rsidR="00697C69" w:rsidRDefault="00697C69" w:rsidP="00697C69">
      <w:pPr>
        <w:jc w:val="both"/>
        <w:rPr>
          <w:sz w:val="28"/>
        </w:rPr>
      </w:pPr>
      <w:r>
        <w:rPr>
          <w:sz w:val="28"/>
        </w:rPr>
        <w:t>- Тихонов Виталий Анатольевич -  заместитель руководителя территориального   органа Росздравнадзора по Липецкой области.</w:t>
      </w:r>
    </w:p>
    <w:p w:rsidR="00697C69" w:rsidRDefault="00697C69" w:rsidP="00697C69">
      <w:pPr>
        <w:rPr>
          <w:sz w:val="28"/>
        </w:rPr>
      </w:pPr>
    </w:p>
    <w:p w:rsidR="00697C69" w:rsidRDefault="00697C69" w:rsidP="00697C69">
      <w:pPr>
        <w:rPr>
          <w:sz w:val="28"/>
          <w:szCs w:val="28"/>
        </w:rPr>
      </w:pPr>
      <w:r>
        <w:rPr>
          <w:sz w:val="28"/>
        </w:rPr>
        <w:t xml:space="preserve">                    </w:t>
      </w:r>
      <w:r>
        <w:rPr>
          <w:sz w:val="28"/>
          <w:u w:val="single"/>
        </w:rPr>
        <w:t>Присутствовали:</w:t>
      </w:r>
      <w:r>
        <w:rPr>
          <w:sz w:val="28"/>
        </w:rPr>
        <w:t xml:space="preserve">   Бала М.А., </w:t>
      </w:r>
      <w:r>
        <w:rPr>
          <w:sz w:val="28"/>
          <w:szCs w:val="28"/>
        </w:rPr>
        <w:t xml:space="preserve">Ковалёва Р.Г., </w:t>
      </w:r>
      <w:proofErr w:type="spellStart"/>
      <w:r>
        <w:rPr>
          <w:sz w:val="28"/>
          <w:szCs w:val="28"/>
        </w:rPr>
        <w:t>Чернышова</w:t>
      </w:r>
      <w:proofErr w:type="spellEnd"/>
      <w:r>
        <w:rPr>
          <w:sz w:val="28"/>
          <w:szCs w:val="28"/>
        </w:rPr>
        <w:t xml:space="preserve"> В.И.,  </w:t>
      </w:r>
    </w:p>
    <w:p w:rsidR="00697C69" w:rsidRDefault="00697C69" w:rsidP="00697C69">
      <w:pPr>
        <w:rPr>
          <w:sz w:val="28"/>
          <w:szCs w:val="28"/>
        </w:rPr>
      </w:pPr>
      <w:r>
        <w:rPr>
          <w:sz w:val="28"/>
          <w:szCs w:val="28"/>
        </w:rPr>
        <w:lastRenderedPageBreak/>
        <w:t xml:space="preserve">                                                    </w:t>
      </w:r>
      <w:proofErr w:type="spellStart"/>
      <w:r>
        <w:rPr>
          <w:sz w:val="28"/>
          <w:szCs w:val="28"/>
        </w:rPr>
        <w:t>Шальнева</w:t>
      </w:r>
      <w:proofErr w:type="spellEnd"/>
      <w:r>
        <w:rPr>
          <w:sz w:val="28"/>
          <w:szCs w:val="28"/>
        </w:rPr>
        <w:t xml:space="preserve"> Г.В., Котова И.В., </w:t>
      </w:r>
      <w:proofErr w:type="spellStart"/>
      <w:r>
        <w:rPr>
          <w:sz w:val="28"/>
          <w:szCs w:val="28"/>
        </w:rPr>
        <w:t>Пашенцев</w:t>
      </w:r>
      <w:proofErr w:type="spellEnd"/>
      <w:r>
        <w:rPr>
          <w:sz w:val="28"/>
          <w:szCs w:val="28"/>
        </w:rPr>
        <w:t xml:space="preserve"> В.Ф., </w:t>
      </w:r>
    </w:p>
    <w:p w:rsidR="00697C69" w:rsidRDefault="00697C69" w:rsidP="00697C69">
      <w:pPr>
        <w:rPr>
          <w:sz w:val="28"/>
          <w:szCs w:val="28"/>
        </w:rPr>
      </w:pPr>
      <w:r>
        <w:rPr>
          <w:sz w:val="28"/>
          <w:szCs w:val="28"/>
        </w:rPr>
        <w:t xml:space="preserve">                                                    Шинкарев С.А.</w:t>
      </w:r>
    </w:p>
    <w:p w:rsidR="00697C69" w:rsidRDefault="00697C69" w:rsidP="00697C69">
      <w:pPr>
        <w:rPr>
          <w:sz w:val="28"/>
          <w:szCs w:val="28"/>
        </w:rPr>
      </w:pPr>
    </w:p>
    <w:p w:rsidR="00697C69" w:rsidRDefault="00697C69" w:rsidP="00697C69">
      <w:pPr>
        <w:rPr>
          <w:sz w:val="28"/>
        </w:rPr>
      </w:pPr>
      <w:r>
        <w:rPr>
          <w:sz w:val="28"/>
        </w:rPr>
        <w:t xml:space="preserve">  </w:t>
      </w:r>
      <w:r>
        <w:rPr>
          <w:sz w:val="28"/>
          <w:szCs w:val="28"/>
        </w:rPr>
        <w:t xml:space="preserve">                 О</w:t>
      </w:r>
      <w:r>
        <w:rPr>
          <w:sz w:val="28"/>
        </w:rPr>
        <w:t>т  территориального органа Росздравнадзора по Липецкой области:</w:t>
      </w:r>
    </w:p>
    <w:p w:rsidR="00697C69" w:rsidRDefault="00697C69" w:rsidP="00697C69">
      <w:pPr>
        <w:rPr>
          <w:sz w:val="28"/>
        </w:rPr>
      </w:pPr>
      <w:r>
        <w:rPr>
          <w:sz w:val="28"/>
        </w:rPr>
        <w:t xml:space="preserve">                                                    </w:t>
      </w:r>
      <w:r>
        <w:rPr>
          <w:sz w:val="28"/>
          <w:szCs w:val="28"/>
        </w:rPr>
        <w:t xml:space="preserve">Фролов А.С., </w:t>
      </w:r>
      <w:r>
        <w:rPr>
          <w:sz w:val="28"/>
        </w:rPr>
        <w:t>Тихонов В.А.</w:t>
      </w:r>
    </w:p>
    <w:p w:rsidR="00697C69" w:rsidRDefault="00697C69" w:rsidP="00697C69">
      <w:pPr>
        <w:rPr>
          <w:sz w:val="28"/>
        </w:rPr>
      </w:pPr>
    </w:p>
    <w:p w:rsidR="00697C69" w:rsidRDefault="00697C69" w:rsidP="00697C69">
      <w:pPr>
        <w:rPr>
          <w:b/>
          <w:sz w:val="28"/>
          <w:szCs w:val="28"/>
        </w:rPr>
      </w:pPr>
      <w:r>
        <w:rPr>
          <w:sz w:val="28"/>
        </w:rPr>
        <w:t xml:space="preserve"> </w:t>
      </w:r>
      <w:r>
        <w:rPr>
          <w:b/>
          <w:sz w:val="28"/>
          <w:szCs w:val="28"/>
        </w:rPr>
        <w:t>Повестка дня:</w:t>
      </w:r>
    </w:p>
    <w:p w:rsidR="00697C69" w:rsidRDefault="00697C69" w:rsidP="00697C69">
      <w:pPr>
        <w:rPr>
          <w:sz w:val="28"/>
        </w:rPr>
      </w:pPr>
      <w:r>
        <w:rPr>
          <w:sz w:val="28"/>
          <w:szCs w:val="28"/>
        </w:rPr>
        <w:t xml:space="preserve"> 1.  Рабочая встреча с вновь назначенным руководителем  </w:t>
      </w:r>
      <w:r>
        <w:rPr>
          <w:sz w:val="28"/>
        </w:rPr>
        <w:t>территориального   органа Росздравнадзора по Липецкой области Фроловым Андреем Сергеевичем</w:t>
      </w:r>
    </w:p>
    <w:p w:rsidR="00697C69" w:rsidRDefault="00697C69" w:rsidP="00697C69">
      <w:pPr>
        <w:jc w:val="both"/>
        <w:rPr>
          <w:sz w:val="28"/>
          <w:szCs w:val="28"/>
        </w:rPr>
      </w:pPr>
    </w:p>
    <w:p w:rsidR="00697C69" w:rsidRDefault="00697C69" w:rsidP="00697C69">
      <w:pPr>
        <w:jc w:val="both"/>
        <w:rPr>
          <w:sz w:val="28"/>
          <w:szCs w:val="28"/>
        </w:rPr>
      </w:pPr>
      <w:r>
        <w:rPr>
          <w:sz w:val="28"/>
          <w:szCs w:val="28"/>
        </w:rPr>
        <w:t xml:space="preserve">2.  Обсуждение протокольных вопросов работы Общественного Совета по защите прав пациентов </w:t>
      </w:r>
      <w:proofErr w:type="gramStart"/>
      <w:r>
        <w:rPr>
          <w:sz w:val="28"/>
          <w:szCs w:val="28"/>
        </w:rPr>
        <w:t>при</w:t>
      </w:r>
      <w:proofErr w:type="gramEnd"/>
      <w:r>
        <w:rPr>
          <w:sz w:val="28"/>
          <w:szCs w:val="28"/>
        </w:rPr>
        <w:t xml:space="preserve"> ТО Росздравнадзора по Липецкой области.</w:t>
      </w:r>
    </w:p>
    <w:p w:rsidR="00697C69" w:rsidRDefault="00697C69" w:rsidP="00697C69">
      <w:pPr>
        <w:jc w:val="both"/>
        <w:rPr>
          <w:sz w:val="28"/>
          <w:szCs w:val="28"/>
        </w:rPr>
      </w:pPr>
    </w:p>
    <w:p w:rsidR="00697C69" w:rsidRDefault="00697C69" w:rsidP="00697C69">
      <w:pPr>
        <w:jc w:val="both"/>
        <w:rPr>
          <w:sz w:val="28"/>
          <w:szCs w:val="28"/>
        </w:rPr>
      </w:pPr>
      <w:r>
        <w:rPr>
          <w:sz w:val="28"/>
          <w:szCs w:val="28"/>
        </w:rPr>
        <w:t xml:space="preserve">3.  Информация по контролю результатов реагирования на обращения в органы власти Общественного Совета </w:t>
      </w:r>
      <w:proofErr w:type="gramStart"/>
      <w:r>
        <w:rPr>
          <w:sz w:val="28"/>
          <w:szCs w:val="28"/>
        </w:rPr>
        <w:t>при</w:t>
      </w:r>
      <w:proofErr w:type="gramEnd"/>
      <w:r>
        <w:rPr>
          <w:sz w:val="28"/>
          <w:szCs w:val="28"/>
        </w:rPr>
        <w:t xml:space="preserve"> ТО  Росздравнадзора по Липецкой области.</w:t>
      </w:r>
    </w:p>
    <w:p w:rsidR="00697C69" w:rsidRDefault="00697C69" w:rsidP="00697C69">
      <w:pPr>
        <w:jc w:val="both"/>
        <w:rPr>
          <w:sz w:val="28"/>
          <w:szCs w:val="28"/>
        </w:rPr>
      </w:pPr>
    </w:p>
    <w:p w:rsidR="00697C69" w:rsidRDefault="00697C69" w:rsidP="00697C69">
      <w:pPr>
        <w:jc w:val="both"/>
        <w:rPr>
          <w:sz w:val="28"/>
          <w:szCs w:val="28"/>
        </w:rPr>
      </w:pPr>
      <w:r>
        <w:rPr>
          <w:sz w:val="28"/>
          <w:szCs w:val="28"/>
        </w:rPr>
        <w:t>4. План работы на 2016 год.</w:t>
      </w:r>
    </w:p>
    <w:p w:rsidR="00697C69" w:rsidRDefault="00697C69" w:rsidP="00697C69">
      <w:pPr>
        <w:jc w:val="both"/>
        <w:rPr>
          <w:sz w:val="28"/>
          <w:szCs w:val="28"/>
        </w:rPr>
      </w:pPr>
    </w:p>
    <w:p w:rsidR="00697C69" w:rsidRDefault="00697C69" w:rsidP="00697C69">
      <w:pPr>
        <w:suppressAutoHyphens w:val="0"/>
        <w:jc w:val="both"/>
        <w:rPr>
          <w:b/>
          <w:sz w:val="28"/>
          <w:szCs w:val="28"/>
        </w:rPr>
      </w:pPr>
      <w:r>
        <w:rPr>
          <w:b/>
          <w:sz w:val="28"/>
          <w:szCs w:val="28"/>
        </w:rPr>
        <w:t>1. По первому вопросу:</w:t>
      </w:r>
    </w:p>
    <w:p w:rsidR="00697C69" w:rsidRDefault="00697C69" w:rsidP="00697C69">
      <w:pPr>
        <w:suppressAutoHyphens w:val="0"/>
        <w:jc w:val="both"/>
        <w:rPr>
          <w:color w:val="222222"/>
          <w:sz w:val="28"/>
          <w:szCs w:val="28"/>
          <w:shd w:val="clear" w:color="auto" w:fill="FFFFFF"/>
        </w:rPr>
      </w:pPr>
      <w:proofErr w:type="gramStart"/>
      <w:r>
        <w:rPr>
          <w:b/>
          <w:sz w:val="28"/>
          <w:szCs w:val="28"/>
        </w:rPr>
        <w:t>Фролов А.С.</w:t>
      </w:r>
      <w:r>
        <w:rPr>
          <w:rFonts w:ascii="Arial" w:hAnsi="Arial" w:cs="Arial"/>
          <w:color w:val="222222"/>
          <w:sz w:val="20"/>
          <w:shd w:val="clear" w:color="auto" w:fill="FFFFFF"/>
        </w:rPr>
        <w:t xml:space="preserve">  </w:t>
      </w:r>
      <w:r>
        <w:rPr>
          <w:color w:val="222222"/>
          <w:sz w:val="28"/>
          <w:szCs w:val="28"/>
          <w:shd w:val="clear" w:color="auto" w:fill="FFFFFF"/>
        </w:rPr>
        <w:t xml:space="preserve">сообщил, что 18 апреля 2016 года под председательством руководителя Росздравнадзора Михаила Мурашко в Москве состоялось заседание коллегии </w:t>
      </w:r>
      <w:r>
        <w:rPr>
          <w:b/>
          <w:color w:val="222222"/>
          <w:sz w:val="28"/>
          <w:szCs w:val="28"/>
          <w:shd w:val="clear" w:color="auto" w:fill="FFFFFF"/>
        </w:rPr>
        <w:t>«</w:t>
      </w:r>
      <w:r>
        <w:rPr>
          <w:rStyle w:val="a3"/>
          <w:b w:val="0"/>
          <w:color w:val="222222"/>
          <w:sz w:val="28"/>
          <w:szCs w:val="28"/>
          <w:shd w:val="clear" w:color="auto" w:fill="FFFFFF"/>
        </w:rPr>
        <w:t>Об итогах работы Федеральной службы по надзору в сфере здравоохранения в 2015 году, планах на 2016 год и плановый период</w:t>
      </w:r>
      <w:r>
        <w:rPr>
          <w:b/>
          <w:color w:val="222222"/>
          <w:sz w:val="28"/>
          <w:szCs w:val="28"/>
          <w:shd w:val="clear" w:color="auto" w:fill="FFFFFF"/>
        </w:rPr>
        <w:t xml:space="preserve">», </w:t>
      </w:r>
      <w:r>
        <w:rPr>
          <w:color w:val="222222"/>
          <w:sz w:val="28"/>
          <w:szCs w:val="28"/>
          <w:shd w:val="clear" w:color="auto" w:fill="FFFFFF"/>
        </w:rPr>
        <w:t xml:space="preserve">отметил, что в докладе </w:t>
      </w:r>
      <w:proofErr w:type="spellStart"/>
      <w:r>
        <w:rPr>
          <w:color w:val="222222"/>
          <w:sz w:val="28"/>
          <w:szCs w:val="28"/>
          <w:shd w:val="clear" w:color="auto" w:fill="FFFFFF"/>
        </w:rPr>
        <w:t>М.Мурашко</w:t>
      </w:r>
      <w:proofErr w:type="spellEnd"/>
      <w:r>
        <w:rPr>
          <w:color w:val="222222"/>
          <w:sz w:val="28"/>
          <w:szCs w:val="28"/>
          <w:shd w:val="clear" w:color="auto" w:fill="FFFFFF"/>
        </w:rPr>
        <w:t xml:space="preserve"> прозвучало, что  добиться   внушительных результатов Росздравнадзору  помогло тесное общение с профессиональным сообществом и общественными</w:t>
      </w:r>
      <w:proofErr w:type="gramEnd"/>
      <w:r>
        <w:rPr>
          <w:color w:val="222222"/>
          <w:sz w:val="28"/>
          <w:szCs w:val="28"/>
          <w:shd w:val="clear" w:color="auto" w:fill="FFFFFF"/>
        </w:rPr>
        <w:t xml:space="preserve"> организациями; новый импульс контрольно-надзорной деятельности придало сотрудничество с Общероссийским Народным Фронтом</w:t>
      </w:r>
      <w:r>
        <w:rPr>
          <w:rFonts w:ascii="Arial" w:hAnsi="Arial" w:cs="Arial"/>
          <w:color w:val="222222"/>
          <w:sz w:val="20"/>
          <w:shd w:val="clear" w:color="auto" w:fill="FFFFFF"/>
        </w:rPr>
        <w:t xml:space="preserve"> «За Россию» </w:t>
      </w:r>
      <w:r>
        <w:rPr>
          <w:color w:val="222222"/>
          <w:sz w:val="28"/>
          <w:szCs w:val="28"/>
          <w:shd w:val="clear" w:color="auto" w:fill="FFFFFF"/>
        </w:rPr>
        <w:t>и активизация работы Общественного совета по защите прав пациентов при Росздравнадзоре.</w:t>
      </w:r>
    </w:p>
    <w:p w:rsidR="00697C69" w:rsidRDefault="00697C69" w:rsidP="00697C69">
      <w:pPr>
        <w:jc w:val="both"/>
        <w:rPr>
          <w:color w:val="222222"/>
          <w:sz w:val="28"/>
          <w:szCs w:val="28"/>
          <w:shd w:val="clear" w:color="auto" w:fill="FFFFFF"/>
        </w:rPr>
      </w:pPr>
      <w:r>
        <w:rPr>
          <w:b/>
          <w:color w:val="222222"/>
          <w:sz w:val="28"/>
          <w:szCs w:val="28"/>
          <w:shd w:val="clear" w:color="auto" w:fill="FFFFFF"/>
        </w:rPr>
        <w:t>Бала М.А.</w:t>
      </w:r>
      <w:r>
        <w:rPr>
          <w:color w:val="222222"/>
          <w:sz w:val="28"/>
          <w:szCs w:val="28"/>
          <w:shd w:val="clear" w:color="auto" w:fill="FFFFFF"/>
        </w:rPr>
        <w:t xml:space="preserve"> отметил, что одна из задач Общественного совета острее реагировать на обращения граждан, прежде чем конкретная проблема получит общественный резонанс. Но порой быстрому решению препятствуют разночтения в законодательстве.</w:t>
      </w:r>
    </w:p>
    <w:p w:rsidR="00697C69" w:rsidRDefault="00697C69" w:rsidP="00697C69">
      <w:pPr>
        <w:jc w:val="both"/>
        <w:rPr>
          <w:color w:val="222222"/>
          <w:sz w:val="28"/>
          <w:szCs w:val="28"/>
          <w:shd w:val="clear" w:color="auto" w:fill="FFFFFF"/>
        </w:rPr>
      </w:pPr>
      <w:r>
        <w:rPr>
          <w:b/>
          <w:color w:val="222222"/>
          <w:sz w:val="28"/>
          <w:szCs w:val="28"/>
          <w:u w:val="single"/>
          <w:shd w:val="clear" w:color="auto" w:fill="FFFFFF"/>
        </w:rPr>
        <w:t>Решили:</w:t>
      </w:r>
      <w:r>
        <w:rPr>
          <w:color w:val="222222"/>
          <w:sz w:val="28"/>
          <w:szCs w:val="28"/>
          <w:shd w:val="clear" w:color="auto" w:fill="FFFFFF"/>
        </w:rPr>
        <w:t xml:space="preserve"> Принять к сведению информацию.</w:t>
      </w:r>
    </w:p>
    <w:p w:rsidR="00697C69" w:rsidRDefault="00697C69" w:rsidP="00697C69">
      <w:pPr>
        <w:jc w:val="both"/>
        <w:rPr>
          <w:color w:val="222222"/>
          <w:sz w:val="28"/>
          <w:szCs w:val="28"/>
          <w:shd w:val="clear" w:color="auto" w:fill="FFFFFF"/>
        </w:rPr>
      </w:pPr>
    </w:p>
    <w:p w:rsidR="00697C69" w:rsidRDefault="00697C69" w:rsidP="00697C69">
      <w:pPr>
        <w:jc w:val="both"/>
        <w:rPr>
          <w:color w:val="222222"/>
          <w:sz w:val="28"/>
          <w:szCs w:val="28"/>
          <w:shd w:val="clear" w:color="auto" w:fill="FFFFFF"/>
        </w:rPr>
      </w:pPr>
      <w:r>
        <w:rPr>
          <w:b/>
          <w:color w:val="222222"/>
          <w:sz w:val="28"/>
          <w:szCs w:val="28"/>
          <w:shd w:val="clear" w:color="auto" w:fill="FFFFFF"/>
        </w:rPr>
        <w:t>2. По второму вопросу:</w:t>
      </w:r>
    </w:p>
    <w:p w:rsidR="00697C69" w:rsidRDefault="00697C69" w:rsidP="00697C69">
      <w:pPr>
        <w:jc w:val="both"/>
        <w:rPr>
          <w:color w:val="222222"/>
          <w:sz w:val="28"/>
          <w:szCs w:val="28"/>
          <w:shd w:val="clear" w:color="auto" w:fill="FFFFFF"/>
        </w:rPr>
      </w:pPr>
      <w:r>
        <w:rPr>
          <w:b/>
          <w:color w:val="222222"/>
          <w:sz w:val="28"/>
          <w:szCs w:val="28"/>
          <w:shd w:val="clear" w:color="auto" w:fill="FFFFFF"/>
        </w:rPr>
        <w:t>Бала М.А.</w:t>
      </w:r>
      <w:r>
        <w:rPr>
          <w:color w:val="222222"/>
          <w:sz w:val="28"/>
          <w:szCs w:val="28"/>
          <w:shd w:val="clear" w:color="auto" w:fill="FFFFFF"/>
        </w:rPr>
        <w:t xml:space="preserve"> предложил количественный и персональный состав Общественного совета оставить на 2016 год без изменений. </w:t>
      </w:r>
    </w:p>
    <w:p w:rsidR="00697C69" w:rsidRDefault="00697C69" w:rsidP="00697C69">
      <w:pPr>
        <w:jc w:val="both"/>
        <w:rPr>
          <w:color w:val="222222"/>
          <w:sz w:val="28"/>
          <w:szCs w:val="28"/>
          <w:shd w:val="clear" w:color="auto" w:fill="FFFFFF"/>
        </w:rPr>
      </w:pPr>
      <w:r>
        <w:rPr>
          <w:b/>
          <w:color w:val="222222"/>
          <w:sz w:val="28"/>
          <w:szCs w:val="28"/>
          <w:shd w:val="clear" w:color="auto" w:fill="FFFFFF"/>
        </w:rPr>
        <w:t>Тихонов В.А.</w:t>
      </w:r>
      <w:r>
        <w:rPr>
          <w:color w:val="222222"/>
          <w:sz w:val="28"/>
          <w:szCs w:val="28"/>
          <w:shd w:val="clear" w:color="auto" w:fill="FFFFFF"/>
        </w:rPr>
        <w:t xml:space="preserve">  предложил протоколы заседаний и также план работы Общественного совета публиковать на сайте ТО Росздравнадзора по Липецкой области. Изучить и использовать в работе опыт  деятельности Общественных советов других регионов.</w:t>
      </w:r>
    </w:p>
    <w:p w:rsidR="00697C69" w:rsidRDefault="00697C69" w:rsidP="00697C69">
      <w:pPr>
        <w:jc w:val="both"/>
        <w:rPr>
          <w:color w:val="222222"/>
          <w:sz w:val="28"/>
          <w:szCs w:val="28"/>
          <w:shd w:val="clear" w:color="auto" w:fill="FFFFFF"/>
        </w:rPr>
      </w:pPr>
      <w:r>
        <w:rPr>
          <w:b/>
          <w:color w:val="222222"/>
          <w:sz w:val="28"/>
          <w:szCs w:val="28"/>
          <w:shd w:val="clear" w:color="auto" w:fill="FFFFFF"/>
        </w:rPr>
        <w:lastRenderedPageBreak/>
        <w:t>Фролов А.С.</w:t>
      </w:r>
      <w:r>
        <w:rPr>
          <w:color w:val="222222"/>
          <w:sz w:val="28"/>
          <w:szCs w:val="28"/>
          <w:shd w:val="clear" w:color="auto" w:fill="FFFFFF"/>
        </w:rPr>
        <w:t xml:space="preserve"> внес предложение обеспечить статистику обращений граждан в детализации по конкретным темам.</w:t>
      </w:r>
    </w:p>
    <w:p w:rsidR="00697C69" w:rsidRDefault="00697C69" w:rsidP="00697C69">
      <w:pPr>
        <w:jc w:val="both"/>
        <w:rPr>
          <w:color w:val="222222"/>
          <w:sz w:val="28"/>
          <w:szCs w:val="28"/>
          <w:shd w:val="clear" w:color="auto" w:fill="FFFFFF"/>
        </w:rPr>
      </w:pPr>
      <w:r>
        <w:rPr>
          <w:b/>
          <w:color w:val="222222"/>
          <w:sz w:val="28"/>
          <w:szCs w:val="28"/>
          <w:shd w:val="clear" w:color="auto" w:fill="FFFFFF"/>
        </w:rPr>
        <w:t>Решили:</w:t>
      </w:r>
      <w:r>
        <w:rPr>
          <w:color w:val="222222"/>
          <w:sz w:val="28"/>
          <w:szCs w:val="28"/>
          <w:shd w:val="clear" w:color="auto" w:fill="FFFFFF"/>
        </w:rPr>
        <w:t xml:space="preserve">   Общественный совет  оставить в прежнем составе. Принять и исполнить предложения.</w:t>
      </w:r>
    </w:p>
    <w:p w:rsidR="00697C69" w:rsidRDefault="00697C69" w:rsidP="00697C69">
      <w:pPr>
        <w:jc w:val="both"/>
        <w:rPr>
          <w:color w:val="222222"/>
          <w:sz w:val="28"/>
          <w:szCs w:val="28"/>
          <w:shd w:val="clear" w:color="auto" w:fill="FFFFFF"/>
        </w:rPr>
      </w:pPr>
    </w:p>
    <w:p w:rsidR="00697C69" w:rsidRDefault="00697C69" w:rsidP="00697C69">
      <w:pPr>
        <w:jc w:val="both"/>
        <w:rPr>
          <w:b/>
          <w:color w:val="222222"/>
          <w:sz w:val="28"/>
          <w:szCs w:val="28"/>
          <w:shd w:val="clear" w:color="auto" w:fill="FFFFFF"/>
        </w:rPr>
      </w:pPr>
      <w:r>
        <w:rPr>
          <w:b/>
          <w:color w:val="222222"/>
          <w:sz w:val="28"/>
          <w:szCs w:val="28"/>
          <w:shd w:val="clear" w:color="auto" w:fill="FFFFFF"/>
        </w:rPr>
        <w:t>3. По третьему вопросу:</w:t>
      </w:r>
    </w:p>
    <w:p w:rsidR="00697C69" w:rsidRDefault="00697C69" w:rsidP="00697C69">
      <w:pPr>
        <w:jc w:val="both"/>
        <w:rPr>
          <w:color w:val="222222"/>
          <w:sz w:val="28"/>
          <w:szCs w:val="28"/>
          <w:shd w:val="clear" w:color="auto" w:fill="FFFFFF"/>
        </w:rPr>
      </w:pPr>
      <w:proofErr w:type="gramStart"/>
      <w:r>
        <w:rPr>
          <w:b/>
          <w:color w:val="222222"/>
          <w:sz w:val="28"/>
          <w:szCs w:val="28"/>
          <w:shd w:val="clear" w:color="auto" w:fill="FFFFFF"/>
        </w:rPr>
        <w:t>Ковалева Р.Г.</w:t>
      </w:r>
      <w:r>
        <w:rPr>
          <w:color w:val="222222"/>
          <w:sz w:val="28"/>
          <w:szCs w:val="28"/>
          <w:shd w:val="clear" w:color="auto" w:fill="FFFFFF"/>
        </w:rPr>
        <w:t xml:space="preserve"> сообщила, что после обращения Общественного Совета при ТО Росздравнадзора по Липецкой области решена существовавшая ранее проблема в оказании медицинской помощи больным рассеянным склерозом, а именно  увеличена ставочная нагрузка в кабинете «Рассеянного склероза» областной консультативной поликлиники, добавлено 0,5 ставки врача-невролога, соответствующий специалист прошел профессиональную подготовку и приступил к работе.</w:t>
      </w:r>
      <w:proofErr w:type="gramEnd"/>
      <w:r>
        <w:rPr>
          <w:color w:val="222222"/>
          <w:sz w:val="28"/>
          <w:szCs w:val="28"/>
          <w:shd w:val="clear" w:color="auto" w:fill="FFFFFF"/>
        </w:rPr>
        <w:t xml:space="preserve"> В связи с этим в настоящее время жители не только </w:t>
      </w:r>
      <w:proofErr w:type="spellStart"/>
      <w:r>
        <w:rPr>
          <w:color w:val="222222"/>
          <w:sz w:val="28"/>
          <w:szCs w:val="28"/>
          <w:shd w:val="clear" w:color="auto" w:fill="FFFFFF"/>
        </w:rPr>
        <w:t>г</w:t>
      </w:r>
      <w:proofErr w:type="gramStart"/>
      <w:r>
        <w:rPr>
          <w:color w:val="222222"/>
          <w:sz w:val="28"/>
          <w:szCs w:val="28"/>
          <w:shd w:val="clear" w:color="auto" w:fill="FFFFFF"/>
        </w:rPr>
        <w:t>.Л</w:t>
      </w:r>
      <w:proofErr w:type="gramEnd"/>
      <w:r>
        <w:rPr>
          <w:color w:val="222222"/>
          <w:sz w:val="28"/>
          <w:szCs w:val="28"/>
          <w:shd w:val="clear" w:color="auto" w:fill="FFFFFF"/>
        </w:rPr>
        <w:t>ипецка</w:t>
      </w:r>
      <w:proofErr w:type="spellEnd"/>
      <w:r>
        <w:rPr>
          <w:color w:val="222222"/>
          <w:sz w:val="28"/>
          <w:szCs w:val="28"/>
          <w:shd w:val="clear" w:color="auto" w:fill="FFFFFF"/>
        </w:rPr>
        <w:t>, но и районов Липецкой области имеют возможность своевременного получения необходимой медицинской помощи.</w:t>
      </w:r>
    </w:p>
    <w:p w:rsidR="00697C69" w:rsidRDefault="00697C69" w:rsidP="00697C69">
      <w:pPr>
        <w:jc w:val="both"/>
        <w:rPr>
          <w:color w:val="222222"/>
          <w:sz w:val="28"/>
          <w:szCs w:val="28"/>
          <w:shd w:val="clear" w:color="auto" w:fill="FFFFFF"/>
        </w:rPr>
      </w:pPr>
      <w:r>
        <w:rPr>
          <w:b/>
          <w:color w:val="222222"/>
          <w:sz w:val="28"/>
          <w:szCs w:val="28"/>
          <w:shd w:val="clear" w:color="auto" w:fill="FFFFFF"/>
        </w:rPr>
        <w:t>Чернышева В.И.</w:t>
      </w:r>
      <w:r>
        <w:rPr>
          <w:color w:val="222222"/>
          <w:sz w:val="28"/>
          <w:szCs w:val="28"/>
          <w:shd w:val="clear" w:color="auto" w:fill="FFFFFF"/>
        </w:rPr>
        <w:t xml:space="preserve"> сообщила, что в настоящее время улучшено лекарственное обеспечение больных  сахарным диабетом. Так, кроме основных </w:t>
      </w:r>
      <w:proofErr w:type="spellStart"/>
      <w:r>
        <w:rPr>
          <w:color w:val="222222"/>
          <w:sz w:val="28"/>
          <w:szCs w:val="28"/>
          <w:shd w:val="clear" w:color="auto" w:fill="FFFFFF"/>
        </w:rPr>
        <w:t>гиполипидемических</w:t>
      </w:r>
      <w:proofErr w:type="spellEnd"/>
      <w:r>
        <w:rPr>
          <w:color w:val="222222"/>
          <w:sz w:val="28"/>
          <w:szCs w:val="28"/>
          <w:shd w:val="clear" w:color="auto" w:fill="FFFFFF"/>
        </w:rPr>
        <w:t xml:space="preserve"> препаратов, им назначают  дорогостоящие лекарственные препараты последнего поколения – инсулин </w:t>
      </w:r>
      <w:proofErr w:type="spellStart"/>
      <w:r>
        <w:rPr>
          <w:color w:val="222222"/>
          <w:sz w:val="28"/>
          <w:szCs w:val="28"/>
          <w:shd w:val="clear" w:color="auto" w:fill="FFFFFF"/>
        </w:rPr>
        <w:t>деглудек</w:t>
      </w:r>
      <w:proofErr w:type="spellEnd"/>
      <w:r>
        <w:rPr>
          <w:color w:val="222222"/>
          <w:sz w:val="28"/>
          <w:szCs w:val="28"/>
          <w:shd w:val="clear" w:color="auto" w:fill="FFFFFF"/>
        </w:rPr>
        <w:t xml:space="preserve"> - </w:t>
      </w:r>
      <w:proofErr w:type="spellStart"/>
      <w:r>
        <w:rPr>
          <w:color w:val="222222"/>
          <w:sz w:val="28"/>
          <w:szCs w:val="28"/>
          <w:shd w:val="clear" w:color="auto" w:fill="FFFFFF"/>
        </w:rPr>
        <w:t>Тресиба</w:t>
      </w:r>
      <w:proofErr w:type="spellEnd"/>
      <w:r>
        <w:rPr>
          <w:color w:val="222222"/>
          <w:sz w:val="28"/>
          <w:szCs w:val="28"/>
          <w:shd w:val="clear" w:color="auto" w:fill="FFFFFF"/>
        </w:rPr>
        <w:t xml:space="preserve">, пациентам со вторым типом заболевания -  </w:t>
      </w:r>
      <w:proofErr w:type="spellStart"/>
      <w:r>
        <w:rPr>
          <w:color w:val="222222"/>
          <w:sz w:val="28"/>
          <w:szCs w:val="28"/>
          <w:shd w:val="clear" w:color="auto" w:fill="FFFFFF"/>
        </w:rPr>
        <w:t>таблетированный</w:t>
      </w:r>
      <w:proofErr w:type="spellEnd"/>
      <w:r>
        <w:rPr>
          <w:color w:val="222222"/>
          <w:sz w:val="28"/>
          <w:szCs w:val="28"/>
          <w:shd w:val="clear" w:color="auto" w:fill="FFFFFF"/>
        </w:rPr>
        <w:t xml:space="preserve"> препарат  </w:t>
      </w:r>
      <w:proofErr w:type="spellStart"/>
      <w:r>
        <w:rPr>
          <w:color w:val="222222"/>
          <w:sz w:val="28"/>
          <w:szCs w:val="28"/>
          <w:shd w:val="clear" w:color="auto" w:fill="FFFFFF"/>
        </w:rPr>
        <w:t>Галвус</w:t>
      </w:r>
      <w:proofErr w:type="spellEnd"/>
      <w:r>
        <w:rPr>
          <w:color w:val="222222"/>
          <w:sz w:val="28"/>
          <w:szCs w:val="28"/>
          <w:shd w:val="clear" w:color="auto" w:fill="FFFFFF"/>
        </w:rPr>
        <w:t xml:space="preserve"> Мет. Остаются не решенными вопросы: закупка для детей </w:t>
      </w:r>
      <w:proofErr w:type="gramStart"/>
      <w:r>
        <w:rPr>
          <w:color w:val="222222"/>
          <w:sz w:val="28"/>
          <w:szCs w:val="28"/>
          <w:shd w:val="clear" w:color="auto" w:fill="FFFFFF"/>
        </w:rPr>
        <w:t>тест-полосок</w:t>
      </w:r>
      <w:proofErr w:type="gramEnd"/>
      <w:r>
        <w:rPr>
          <w:color w:val="222222"/>
          <w:sz w:val="28"/>
          <w:szCs w:val="28"/>
          <w:shd w:val="clear" w:color="auto" w:fill="FFFFFF"/>
        </w:rPr>
        <w:t xml:space="preserve"> </w:t>
      </w:r>
      <w:proofErr w:type="spellStart"/>
      <w:r>
        <w:rPr>
          <w:color w:val="222222"/>
          <w:sz w:val="28"/>
          <w:szCs w:val="28"/>
          <w:shd w:val="clear" w:color="auto" w:fill="FFFFFF"/>
        </w:rPr>
        <w:t>Уан-Тач</w:t>
      </w:r>
      <w:proofErr w:type="spellEnd"/>
      <w:r>
        <w:rPr>
          <w:color w:val="222222"/>
          <w:sz w:val="28"/>
          <w:szCs w:val="28"/>
          <w:shd w:val="clear" w:color="auto" w:fill="FFFFFF"/>
        </w:rPr>
        <w:t xml:space="preserve"> </w:t>
      </w:r>
      <w:proofErr w:type="spellStart"/>
      <w:r>
        <w:rPr>
          <w:color w:val="222222"/>
          <w:sz w:val="28"/>
          <w:szCs w:val="28"/>
          <w:shd w:val="clear" w:color="auto" w:fill="FFFFFF"/>
        </w:rPr>
        <w:t>Селект</w:t>
      </w:r>
      <w:proofErr w:type="spellEnd"/>
      <w:r>
        <w:rPr>
          <w:color w:val="222222"/>
          <w:sz w:val="28"/>
          <w:szCs w:val="28"/>
          <w:shd w:val="clear" w:color="auto" w:fill="FFFFFF"/>
        </w:rPr>
        <w:t xml:space="preserve"> для получения результата на </w:t>
      </w:r>
      <w:proofErr w:type="spellStart"/>
      <w:r>
        <w:rPr>
          <w:color w:val="222222"/>
          <w:sz w:val="28"/>
          <w:szCs w:val="28"/>
          <w:shd w:val="clear" w:color="auto" w:fill="FFFFFF"/>
        </w:rPr>
        <w:t>глюкопринте</w:t>
      </w:r>
      <w:proofErr w:type="spellEnd"/>
      <w:r>
        <w:rPr>
          <w:color w:val="222222"/>
          <w:sz w:val="28"/>
          <w:szCs w:val="28"/>
          <w:shd w:val="clear" w:color="auto" w:fill="FFFFFF"/>
        </w:rPr>
        <w:t xml:space="preserve">, и сохранение адекватного лекарственного обеспечения для детей достигших возраста 14 лет, т.е. после  того, как они утрачивают  группу «инвалид детства».  Все эти вопросы неоднократно поднимались на заседаниях ОС РЗН, по результатам обсуждения неоднократно направлялись обращения в соответствующие органы исполнительной власти. </w:t>
      </w:r>
      <w:proofErr w:type="spellStart"/>
      <w:r>
        <w:rPr>
          <w:color w:val="222222"/>
          <w:sz w:val="28"/>
          <w:szCs w:val="28"/>
          <w:shd w:val="clear" w:color="auto" w:fill="FFFFFF"/>
        </w:rPr>
        <w:t>В.И.Чернышова</w:t>
      </w:r>
      <w:proofErr w:type="spellEnd"/>
      <w:r>
        <w:rPr>
          <w:color w:val="222222"/>
          <w:sz w:val="28"/>
          <w:szCs w:val="28"/>
          <w:shd w:val="clear" w:color="auto" w:fill="FFFFFF"/>
        </w:rPr>
        <w:t xml:space="preserve"> предложила подготовить конкретные вопросы для обсуждения с начальником управления здравоохранения Липецкой области </w:t>
      </w:r>
      <w:proofErr w:type="spellStart"/>
      <w:r>
        <w:rPr>
          <w:color w:val="222222"/>
          <w:sz w:val="28"/>
          <w:szCs w:val="28"/>
          <w:shd w:val="clear" w:color="auto" w:fill="FFFFFF"/>
        </w:rPr>
        <w:t>А.Н.Байцуровым</w:t>
      </w:r>
      <w:proofErr w:type="spellEnd"/>
      <w:r>
        <w:rPr>
          <w:color w:val="222222"/>
          <w:sz w:val="28"/>
          <w:szCs w:val="28"/>
          <w:shd w:val="clear" w:color="auto" w:fill="FFFFFF"/>
        </w:rPr>
        <w:t xml:space="preserve"> и руководителем ФКУ «Главное бюро </w:t>
      </w:r>
      <w:proofErr w:type="gramStart"/>
      <w:r>
        <w:rPr>
          <w:color w:val="222222"/>
          <w:sz w:val="28"/>
          <w:szCs w:val="28"/>
          <w:shd w:val="clear" w:color="auto" w:fill="FFFFFF"/>
        </w:rPr>
        <w:t>медико-социальной</w:t>
      </w:r>
      <w:proofErr w:type="gramEnd"/>
      <w:r>
        <w:rPr>
          <w:color w:val="222222"/>
          <w:sz w:val="28"/>
          <w:szCs w:val="28"/>
          <w:shd w:val="clear" w:color="auto" w:fill="FFFFFF"/>
        </w:rPr>
        <w:t xml:space="preserve"> экспертизы по Липецкой области» Малюковым Н.И.</w:t>
      </w:r>
    </w:p>
    <w:p w:rsidR="00697C69" w:rsidRDefault="00697C69" w:rsidP="00697C69">
      <w:pPr>
        <w:jc w:val="both"/>
        <w:rPr>
          <w:b/>
          <w:color w:val="222222"/>
          <w:sz w:val="28"/>
          <w:szCs w:val="28"/>
          <w:u w:val="single"/>
          <w:shd w:val="clear" w:color="auto" w:fill="FFFFFF"/>
        </w:rPr>
      </w:pPr>
    </w:p>
    <w:p w:rsidR="00697C69" w:rsidRDefault="00697C69" w:rsidP="00697C69">
      <w:pPr>
        <w:jc w:val="both"/>
        <w:rPr>
          <w:color w:val="222222"/>
          <w:sz w:val="28"/>
          <w:szCs w:val="28"/>
          <w:shd w:val="clear" w:color="auto" w:fill="FFFFFF"/>
        </w:rPr>
      </w:pPr>
      <w:r>
        <w:rPr>
          <w:b/>
          <w:color w:val="222222"/>
          <w:sz w:val="28"/>
          <w:szCs w:val="28"/>
          <w:u w:val="single"/>
          <w:shd w:val="clear" w:color="auto" w:fill="FFFFFF"/>
        </w:rPr>
        <w:t>Решили:</w:t>
      </w:r>
      <w:r>
        <w:rPr>
          <w:color w:val="222222"/>
          <w:sz w:val="28"/>
          <w:szCs w:val="28"/>
          <w:shd w:val="clear" w:color="auto" w:fill="FFFFFF"/>
        </w:rPr>
        <w:t xml:space="preserve"> Держать на контроле вопрос оказания  медицинской помощи больным рассеянным склерозом. Подготовить обращение в адрес начальника управления здравоохранения Липецкой области А.Н. </w:t>
      </w:r>
      <w:proofErr w:type="spellStart"/>
      <w:r>
        <w:rPr>
          <w:color w:val="222222"/>
          <w:sz w:val="28"/>
          <w:szCs w:val="28"/>
          <w:shd w:val="clear" w:color="auto" w:fill="FFFFFF"/>
        </w:rPr>
        <w:t>Байцурова</w:t>
      </w:r>
      <w:proofErr w:type="spellEnd"/>
      <w:r>
        <w:rPr>
          <w:color w:val="222222"/>
          <w:sz w:val="28"/>
          <w:szCs w:val="28"/>
          <w:shd w:val="clear" w:color="auto" w:fill="FFFFFF"/>
        </w:rPr>
        <w:t xml:space="preserve"> и руководителя ФКУ «Главное бюро </w:t>
      </w:r>
      <w:proofErr w:type="gramStart"/>
      <w:r>
        <w:rPr>
          <w:color w:val="222222"/>
          <w:sz w:val="28"/>
          <w:szCs w:val="28"/>
          <w:shd w:val="clear" w:color="auto" w:fill="FFFFFF"/>
        </w:rPr>
        <w:t>медико-социальной</w:t>
      </w:r>
      <w:proofErr w:type="gramEnd"/>
      <w:r>
        <w:rPr>
          <w:color w:val="222222"/>
          <w:sz w:val="28"/>
          <w:szCs w:val="28"/>
          <w:shd w:val="clear" w:color="auto" w:fill="FFFFFF"/>
        </w:rPr>
        <w:t xml:space="preserve"> экспертизы по Липецкой области» </w:t>
      </w:r>
      <w:proofErr w:type="spellStart"/>
      <w:r>
        <w:rPr>
          <w:color w:val="222222"/>
          <w:sz w:val="28"/>
          <w:szCs w:val="28"/>
          <w:shd w:val="clear" w:color="auto" w:fill="FFFFFF"/>
        </w:rPr>
        <w:t>Н.И.Малюкова</w:t>
      </w:r>
      <w:proofErr w:type="spellEnd"/>
      <w:r>
        <w:rPr>
          <w:color w:val="222222"/>
          <w:sz w:val="28"/>
          <w:szCs w:val="28"/>
          <w:shd w:val="clear" w:color="auto" w:fill="FFFFFF"/>
        </w:rPr>
        <w:t>.</w:t>
      </w:r>
    </w:p>
    <w:p w:rsidR="00697C69" w:rsidRDefault="00697C69" w:rsidP="00697C69">
      <w:pPr>
        <w:jc w:val="both"/>
        <w:rPr>
          <w:color w:val="222222"/>
          <w:sz w:val="28"/>
          <w:szCs w:val="28"/>
          <w:shd w:val="clear" w:color="auto" w:fill="FFFFFF"/>
        </w:rPr>
      </w:pPr>
    </w:p>
    <w:p w:rsidR="00697C69" w:rsidRDefault="00697C69" w:rsidP="00697C69">
      <w:pPr>
        <w:jc w:val="both"/>
        <w:rPr>
          <w:b/>
          <w:sz w:val="28"/>
          <w:szCs w:val="28"/>
        </w:rPr>
      </w:pPr>
      <w:r>
        <w:rPr>
          <w:b/>
          <w:sz w:val="28"/>
          <w:szCs w:val="28"/>
        </w:rPr>
        <w:t>4. По четвертому вопросу:</w:t>
      </w:r>
    </w:p>
    <w:p w:rsidR="00697C69" w:rsidRDefault="00697C69" w:rsidP="00697C69">
      <w:pPr>
        <w:jc w:val="both"/>
        <w:rPr>
          <w:sz w:val="28"/>
          <w:szCs w:val="28"/>
        </w:rPr>
      </w:pPr>
      <w:r>
        <w:rPr>
          <w:b/>
          <w:sz w:val="28"/>
          <w:szCs w:val="28"/>
        </w:rPr>
        <w:t>Фролов А.С.</w:t>
      </w:r>
      <w:r>
        <w:rPr>
          <w:sz w:val="28"/>
          <w:szCs w:val="28"/>
        </w:rPr>
        <w:t xml:space="preserve"> предложил в текущем году обсуждать и принимать план работы Общественного совета на следующий год. Т.е. в 2016 году составить и утвердить план на 2017 год.</w:t>
      </w:r>
    </w:p>
    <w:p w:rsidR="00697C69" w:rsidRDefault="00697C69" w:rsidP="00697C69">
      <w:pPr>
        <w:jc w:val="both"/>
        <w:rPr>
          <w:sz w:val="28"/>
          <w:szCs w:val="28"/>
        </w:rPr>
      </w:pPr>
      <w:r>
        <w:rPr>
          <w:sz w:val="28"/>
          <w:szCs w:val="28"/>
        </w:rPr>
        <w:t>В ходе обсуждения плана работы на 2016 год были внесены предложения:</w:t>
      </w:r>
    </w:p>
    <w:p w:rsidR="00697C69" w:rsidRDefault="00697C69" w:rsidP="00697C69">
      <w:pPr>
        <w:jc w:val="both"/>
        <w:rPr>
          <w:sz w:val="28"/>
          <w:szCs w:val="28"/>
        </w:rPr>
      </w:pPr>
      <w:r>
        <w:rPr>
          <w:b/>
          <w:sz w:val="28"/>
          <w:szCs w:val="28"/>
        </w:rPr>
        <w:t>Тихонов В.А.</w:t>
      </w:r>
      <w:r>
        <w:rPr>
          <w:sz w:val="28"/>
          <w:szCs w:val="28"/>
        </w:rPr>
        <w:t xml:space="preserve">   - во </w:t>
      </w:r>
      <w:r>
        <w:rPr>
          <w:sz w:val="28"/>
          <w:szCs w:val="28"/>
          <w:lang w:val="en-US"/>
        </w:rPr>
        <w:t>II</w:t>
      </w:r>
      <w:r>
        <w:rPr>
          <w:sz w:val="28"/>
          <w:szCs w:val="28"/>
        </w:rPr>
        <w:t xml:space="preserve"> квартале рассмотреть вопрос «Эффективность записи  на первичный приём пациентов в медицинские организации ГУЗ «Липецкая </w:t>
      </w:r>
      <w:r>
        <w:rPr>
          <w:sz w:val="28"/>
          <w:szCs w:val="28"/>
        </w:rPr>
        <w:lastRenderedPageBreak/>
        <w:t xml:space="preserve">городская детская больница № 1», ГУЗ «Липецкая городская поликлиника № 1»», с приглашением главных врачей Журавлева Г.Ю. и </w:t>
      </w:r>
      <w:proofErr w:type="spellStart"/>
      <w:r>
        <w:rPr>
          <w:sz w:val="28"/>
          <w:szCs w:val="28"/>
        </w:rPr>
        <w:t>Павлюкевич</w:t>
      </w:r>
      <w:proofErr w:type="spellEnd"/>
      <w:r>
        <w:rPr>
          <w:sz w:val="28"/>
          <w:szCs w:val="28"/>
        </w:rPr>
        <w:t xml:space="preserve"> Е.В.</w:t>
      </w:r>
    </w:p>
    <w:p w:rsidR="00697C69" w:rsidRDefault="00697C69" w:rsidP="00697C69">
      <w:pPr>
        <w:jc w:val="both"/>
        <w:rPr>
          <w:sz w:val="28"/>
        </w:rPr>
      </w:pPr>
      <w:r>
        <w:rPr>
          <w:b/>
          <w:sz w:val="28"/>
          <w:szCs w:val="28"/>
        </w:rPr>
        <w:t xml:space="preserve">Решили: </w:t>
      </w:r>
      <w:r>
        <w:rPr>
          <w:sz w:val="28"/>
          <w:szCs w:val="28"/>
        </w:rPr>
        <w:t>утвердить план работы Общественного совета с учетом предложений и уточнений членов Общественного совета.</w:t>
      </w:r>
    </w:p>
    <w:p w:rsidR="00697C69" w:rsidRDefault="00697C69" w:rsidP="00697C69">
      <w:pPr>
        <w:jc w:val="both"/>
        <w:rPr>
          <w:sz w:val="28"/>
          <w:szCs w:val="28"/>
        </w:rPr>
      </w:pPr>
      <w:r>
        <w:rPr>
          <w:b/>
          <w:sz w:val="28"/>
        </w:rPr>
        <w:t xml:space="preserve"> </w:t>
      </w:r>
    </w:p>
    <w:p w:rsidR="00697C69" w:rsidRDefault="00697C69" w:rsidP="00697C69">
      <w:pPr>
        <w:jc w:val="both"/>
        <w:rPr>
          <w:sz w:val="28"/>
        </w:rPr>
      </w:pPr>
    </w:p>
    <w:p w:rsidR="00697C69" w:rsidRDefault="00697C69" w:rsidP="00697C69">
      <w:pPr>
        <w:jc w:val="both"/>
        <w:rPr>
          <w:sz w:val="28"/>
        </w:rPr>
      </w:pPr>
      <w:r>
        <w:rPr>
          <w:sz w:val="28"/>
        </w:rPr>
        <w:t xml:space="preserve">Председатель общественного Совета                                          </w:t>
      </w:r>
      <w:proofErr w:type="spellStart"/>
      <w:r>
        <w:rPr>
          <w:sz w:val="28"/>
        </w:rPr>
        <w:t>М.А.Бала</w:t>
      </w:r>
      <w:proofErr w:type="spellEnd"/>
    </w:p>
    <w:p w:rsidR="00697C69" w:rsidRDefault="00697C69" w:rsidP="00697C69">
      <w:pPr>
        <w:jc w:val="both"/>
        <w:rPr>
          <w:sz w:val="28"/>
        </w:rPr>
      </w:pPr>
    </w:p>
    <w:p w:rsidR="003F5DD9" w:rsidRPr="00CA2BFA" w:rsidRDefault="00697C69" w:rsidP="00697C69">
      <w:pPr>
        <w:rPr>
          <w:lang w:val="en-US"/>
        </w:rPr>
      </w:pPr>
      <w:r>
        <w:rPr>
          <w:sz w:val="28"/>
        </w:rPr>
        <w:t xml:space="preserve">Ответственный секретарь                                   </w:t>
      </w:r>
      <w:bookmarkStart w:id="0" w:name="_GoBack"/>
      <w:bookmarkEnd w:id="0"/>
      <w:r>
        <w:rPr>
          <w:sz w:val="28"/>
        </w:rPr>
        <w:t xml:space="preserve">                          </w:t>
      </w:r>
      <w:proofErr w:type="spellStart"/>
      <w:r>
        <w:rPr>
          <w:sz w:val="28"/>
        </w:rPr>
        <w:t>И.В.Ко</w:t>
      </w:r>
      <w:r w:rsidR="00CA2BFA">
        <w:rPr>
          <w:sz w:val="28"/>
        </w:rPr>
        <w:t>това</w:t>
      </w:r>
      <w:proofErr w:type="spellEnd"/>
    </w:p>
    <w:sectPr w:rsidR="003F5DD9" w:rsidRPr="00CA2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83"/>
    <w:rsid w:val="003F5DD9"/>
    <w:rsid w:val="00514083"/>
    <w:rsid w:val="00697C69"/>
    <w:rsid w:val="00CA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69"/>
    <w:pPr>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7C69"/>
    <w:pPr>
      <w:keepNext/>
      <w:tabs>
        <w:tab w:val="num" w:pos="360"/>
      </w:tabs>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C69"/>
    <w:rPr>
      <w:rFonts w:ascii="Times New Roman" w:eastAsia="Times New Roman" w:hAnsi="Times New Roman" w:cs="Times New Roman"/>
      <w:b/>
      <w:sz w:val="28"/>
      <w:szCs w:val="20"/>
      <w:lang w:eastAsia="ru-RU"/>
    </w:rPr>
  </w:style>
  <w:style w:type="character" w:styleId="a3">
    <w:name w:val="Strong"/>
    <w:basedOn w:val="a0"/>
    <w:uiPriority w:val="22"/>
    <w:qFormat/>
    <w:rsid w:val="00697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69"/>
    <w:pPr>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7C69"/>
    <w:pPr>
      <w:keepNext/>
      <w:tabs>
        <w:tab w:val="num" w:pos="360"/>
      </w:tabs>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C69"/>
    <w:rPr>
      <w:rFonts w:ascii="Times New Roman" w:eastAsia="Times New Roman" w:hAnsi="Times New Roman" w:cs="Times New Roman"/>
      <w:b/>
      <w:sz w:val="28"/>
      <w:szCs w:val="20"/>
      <w:lang w:eastAsia="ru-RU"/>
    </w:rPr>
  </w:style>
  <w:style w:type="character" w:styleId="a3">
    <w:name w:val="Strong"/>
    <w:basedOn w:val="a0"/>
    <w:uiPriority w:val="22"/>
    <w:qFormat/>
    <w:rsid w:val="0069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dcterms:created xsi:type="dcterms:W3CDTF">2016-09-05T07:56:00Z</dcterms:created>
  <dcterms:modified xsi:type="dcterms:W3CDTF">2016-09-05T09:09:00Z</dcterms:modified>
</cp:coreProperties>
</file>